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63" w:rsidRPr="00590263" w:rsidRDefault="00590263" w:rsidP="00590263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МИНИСТЕРСТВО ОБРАЗОВАНИЯ И НАУКИ РОССИЙСКОЙ ФЕДЕРАЦИИ</w:t>
      </w:r>
    </w:p>
    <w:p w:rsidR="00590263" w:rsidRPr="00590263" w:rsidRDefault="00590263" w:rsidP="0059026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ПРИКАЗ</w:t>
      </w:r>
    </w:p>
    <w:p w:rsidR="00590263" w:rsidRPr="00590263" w:rsidRDefault="00590263" w:rsidP="0059026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от 5 декабря 2014 года N 1547</w:t>
      </w:r>
      <w:r w:rsidRPr="0059026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</w:p>
    <w:p w:rsidR="00590263" w:rsidRPr="00590263" w:rsidRDefault="00590263" w:rsidP="005902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Об утверждении </w:t>
      </w:r>
      <w:hyperlink r:id="rId4" w:anchor="6500IL" w:history="1">
        <w:r w:rsidRPr="00590263">
          <w:rPr>
            <w:rFonts w:ascii="Arial" w:eastAsia="Times New Roman" w:hAnsi="Arial" w:cs="Arial"/>
            <w:b/>
            <w:bCs/>
            <w:color w:val="3451A0"/>
            <w:sz w:val="19"/>
            <w:u w:val="single"/>
            <w:lang w:eastAsia="ru-RU"/>
          </w:rPr>
          <w:t>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  </w:r>
      </w:hyperlink>
    </w:p>
    <w:p w:rsidR="00590263" w:rsidRPr="00590263" w:rsidRDefault="00590263" w:rsidP="005902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____________________________________________________________________</w:t>
      </w: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Утратил силу с 18 октября 2019 года на основании</w:t>
      </w: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hyperlink r:id="rId5" w:anchor="7D20K3" w:history="1">
        <w:r w:rsidRPr="0059026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приказа Министерства науки и высшего образования Российской Федерации</w:t>
        </w:r>
        <w:r w:rsidRPr="00590263">
          <w:rPr>
            <w:rFonts w:ascii="Arial" w:eastAsia="Times New Roman" w:hAnsi="Arial" w:cs="Arial"/>
            <w:color w:val="3451A0"/>
            <w:sz w:val="19"/>
            <w:szCs w:val="19"/>
            <w:u w:val="single"/>
            <w:lang w:eastAsia="ru-RU"/>
          </w:rPr>
          <w:br/>
        </w:r>
        <w:r w:rsidRPr="0059026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от 13 сентября 2019 года N 744/489</w:t>
        </w:r>
      </w:hyperlink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____________________________________________________________________</w:t>
      </w:r>
    </w:p>
    <w:p w:rsidR="00590263" w:rsidRPr="00590263" w:rsidRDefault="00590263" w:rsidP="0059026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590263" w:rsidRPr="00590263" w:rsidRDefault="00590263" w:rsidP="0059026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соответствии с </w:t>
      </w:r>
      <w:hyperlink r:id="rId6" w:anchor="BOQ0OO" w:history="1">
        <w:r w:rsidRPr="0059026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частью 5 статьи 95.2 Федерального закона от 29 декабря 2012 года N 273-ФЗ "Об образовании в Российской Федерации"</w:t>
        </w:r>
      </w:hyperlink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(Собрание законодательства Российской Федерации, 2012, N 53, ст.7598; 2013 N 19, ст.2326, N 23, ст.2878, N 27, ст.3462, N 30, ст.4036, N 48, ст.6165;</w:t>
      </w:r>
      <w:proofErr w:type="gramEnd"/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  <w:proofErr w:type="gramStart"/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2014, N 6, ст.562, ст.566, N 19, ст.2289, N 22, ст.2769, N 23, ст.2933, N 26, ст.3388, N 30, ст.4257, N 30, ст.4263)</w:t>
      </w: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proofErr w:type="gramEnd"/>
    </w:p>
    <w:p w:rsidR="00590263" w:rsidRPr="00590263" w:rsidRDefault="00590263" w:rsidP="00590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приказываю:</w:t>
      </w: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590263" w:rsidRPr="00590263" w:rsidRDefault="00590263" w:rsidP="0059026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Утвердить прилагаемые </w:t>
      </w:r>
      <w:hyperlink r:id="rId7" w:anchor="6500IL" w:history="1">
        <w:r w:rsidRPr="00590263">
          <w:rPr>
            <w:rFonts w:ascii="Arial" w:eastAsia="Times New Roman" w:hAnsi="Arial" w:cs="Arial"/>
            <w:color w:val="3451A0"/>
            <w:sz w:val="19"/>
            <w:u w:val="single"/>
            <w:lang w:eastAsia="ru-RU"/>
          </w:rPr>
          <w:t>показатели, характеризующие общие критерии оценки качества образовательной деятельности организаций, осуществляющих образовательную деятельность</w:t>
        </w:r>
      </w:hyperlink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590263" w:rsidRPr="00590263" w:rsidRDefault="00590263" w:rsidP="0059026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Министр</w:t>
      </w: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>Д.В.Ливанов</w:t>
      </w:r>
    </w:p>
    <w:p w:rsidR="00590263" w:rsidRPr="00590263" w:rsidRDefault="00590263" w:rsidP="0059026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590263" w:rsidRPr="00590263" w:rsidRDefault="00590263" w:rsidP="00590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Зарегистрировано</w:t>
      </w:r>
    </w:p>
    <w:p w:rsidR="00590263" w:rsidRPr="00590263" w:rsidRDefault="00590263" w:rsidP="00590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Министерстве юстиции</w:t>
      </w:r>
    </w:p>
    <w:p w:rsidR="00590263" w:rsidRPr="00590263" w:rsidRDefault="00590263" w:rsidP="00590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Российской Федерации</w:t>
      </w: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590263" w:rsidRPr="00590263" w:rsidRDefault="00590263" w:rsidP="00590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2 февраля 2015 года,</w:t>
      </w:r>
    </w:p>
    <w:p w:rsidR="00590263" w:rsidRPr="00590263" w:rsidRDefault="00590263" w:rsidP="00590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регистрационный N 35837</w:t>
      </w: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590263" w:rsidRPr="00590263" w:rsidRDefault="00590263" w:rsidP="0059026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Приложение</w:t>
      </w:r>
      <w:r w:rsidRPr="0059026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59026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УТВЕРЖДЕНЫ</w:t>
      </w:r>
      <w:r w:rsidRPr="0059026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приказом</w:t>
      </w:r>
      <w:r w:rsidRPr="0059026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 Министерства образования</w:t>
      </w:r>
      <w:r w:rsidRPr="0059026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и науки Российской Федерации</w:t>
      </w:r>
      <w:r w:rsidRPr="0059026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от 5 декабря 2014 года N 1547</w:t>
      </w:r>
    </w:p>
    <w:p w:rsidR="00590263" w:rsidRPr="00590263" w:rsidRDefault="00590263" w:rsidP="0059026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     </w:t>
      </w:r>
      <w:r w:rsidRPr="00590263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  <w:t>Показатели, характеризующие общие критерии оценки качества образовательной деятельности организаций, осуществляющих образовательную деятельность</w:t>
      </w:r>
    </w:p>
    <w:p w:rsidR="00590263" w:rsidRPr="00590263" w:rsidRDefault="00590263" w:rsidP="0059026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7"/>
        <w:gridCol w:w="6191"/>
        <w:gridCol w:w="2337"/>
      </w:tblGrid>
      <w:tr w:rsidR="00590263" w:rsidRPr="00590263" w:rsidTr="00590263">
        <w:trPr>
          <w:trHeight w:val="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263" w:rsidRPr="00590263" w:rsidRDefault="00590263" w:rsidP="0059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263" w:rsidRPr="00590263" w:rsidRDefault="00590263" w:rsidP="0059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263" w:rsidRPr="00590263" w:rsidRDefault="00590263" w:rsidP="0059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9"/>
                <w:lang w:eastAsia="ru-RU"/>
              </w:rPr>
            </w:pP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proofErr w:type="gramStart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Показатели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Единица измерения (значение показателя)</w:t>
            </w: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I.</w:t>
            </w:r>
          </w:p>
        </w:tc>
        <w:tc>
          <w:tcPr>
            <w:tcW w:w="10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деятельность*</w:t>
            </w:r>
          </w:p>
        </w:tc>
      </w:tr>
      <w:tr w:rsidR="00590263" w:rsidRPr="00590263" w:rsidTr="00590263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 * Общие критерии оценки качества образовательной деятельности организаций, осуществляющих образовательную деятельность, предусмотрены </w:t>
            </w:r>
            <w:hyperlink r:id="rId8" w:anchor="BOK0ON" w:history="1">
              <w:r w:rsidRPr="00590263">
                <w:rPr>
                  <w:rFonts w:ascii="Times New Roman" w:eastAsia="Times New Roman" w:hAnsi="Times New Roman" w:cs="Times New Roman"/>
                  <w:color w:val="3451A0"/>
                  <w:sz w:val="19"/>
                  <w:u w:val="single"/>
                  <w:lang w:eastAsia="ru-RU"/>
                </w:rPr>
                <w:t>частью 4 статьи 95.2 Федерального закона от 29 декабря 2012 года N 273-Ф3 "Об образовании в Российской Федерации"</w:t>
              </w:r>
            </w:hyperlink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(Собрание законодательства Российской Федерации, 2012, N 53, ст.7598; 2013 N 19, ст.2326, N 23, ст.2878, N 27, ст.3462, N 30, ст.4036, N 48, ст.6165;</w:t>
            </w:r>
            <w:proofErr w:type="gramEnd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2014, N 6, ст.562, ст.566, N 19, ст.2289, N 22, ст.2769, N 23, ст.2933, N 26, ст.3388, N 30, ст.4257, N 30, ст.4263).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gramEnd"/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государственных (муниципальных) организаций - информации, размещенной, в том числе на официальном сайте в сети Интернет </w:t>
            </w:r>
            <w:proofErr w:type="spellStart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www.bus.gov.ru</w:t>
            </w:r>
            <w:proofErr w:type="spellEnd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Баллы (от 0 до 10)</w:t>
            </w: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1.2.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Баллы (от 0 до 10)</w:t>
            </w: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Баллы (от 0 до 10)</w:t>
            </w: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Баллы (от 0 до 10)</w:t>
            </w: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II.</w:t>
            </w:r>
          </w:p>
        </w:tc>
        <w:tc>
          <w:tcPr>
            <w:tcW w:w="10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</w:t>
            </w:r>
            <w:proofErr w:type="spellStart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образовательн</w:t>
            </w:r>
            <w:proofErr w:type="gramStart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y</w:t>
            </w:r>
            <w:proofErr w:type="gramEnd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</w:t>
            </w:r>
            <w:proofErr w:type="spellEnd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деятельность, касающийся комфортности условий, в которых осуществляется образовательная деятельность*</w:t>
            </w:r>
          </w:p>
        </w:tc>
      </w:tr>
      <w:tr w:rsidR="00590263" w:rsidRPr="00590263" w:rsidTr="00590263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 * Общие критерии оценки качества образовательной деятельности организаций, осуществляющих образовательную деятельность, предусмотрены </w:t>
            </w:r>
            <w:hyperlink r:id="rId9" w:anchor="BOK0ON" w:history="1">
              <w:r w:rsidRPr="00590263">
                <w:rPr>
                  <w:rFonts w:ascii="Times New Roman" w:eastAsia="Times New Roman" w:hAnsi="Times New Roman" w:cs="Times New Roman"/>
                  <w:color w:val="3451A0"/>
                  <w:sz w:val="19"/>
                  <w:u w:val="single"/>
                  <w:lang w:eastAsia="ru-RU"/>
                </w:rPr>
                <w:t>частью 4 статьи 95.2 Федерального закона от 29 декабря 2012 года N 273-Ф3 "Об образовании в Российской Федерации"</w:t>
              </w:r>
            </w:hyperlink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(Собрание законодательства Российской Федерации, 2012, N 53, ст.7598; 2013 N 19, ст.2326, N 23, ст.2878, N 27, ст.3462, N 30, ст.4036, N 48, ст.6165;</w:t>
            </w:r>
            <w:proofErr w:type="gramEnd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2014, N 6, ст.562, ст.566, N 19, ст.2289, N 22, ст.2769, N 23, ст.2933, N 26, ст.3388, N 30, ст.4257, N 30, ст.4263).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gramEnd"/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Материально-техническое и информационное обеспечение организации**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Баллы (от 0 до 10)</w:t>
            </w:r>
          </w:p>
        </w:tc>
      </w:tr>
      <w:tr w:rsidR="00590263" w:rsidRPr="00590263" w:rsidTr="00590263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 ** Показатель применяется с учетом особенностей осуществляемой образовательной деятельности организации.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необходимых условий для охраны и укрепления здоровья, организации питания обучающихся**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Баллы (от 0 до 10)</w:t>
            </w:r>
          </w:p>
        </w:tc>
      </w:tr>
      <w:tr w:rsidR="00590263" w:rsidRPr="00590263" w:rsidTr="00590263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 ** Показатель применяется с учетом особенностей осуществляемой образовательной деятельности организации.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обучающимися</w:t>
            </w:r>
            <w:proofErr w:type="gramEnd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Баллы (от 0 до 10)</w:t>
            </w:r>
          </w:p>
        </w:tc>
      </w:tr>
      <w:tr w:rsidR="00590263" w:rsidRPr="00590263" w:rsidTr="00590263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 ** Показатель применяется с учетом особенностей осуществляемой образовательной деятельности организации.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дополнительных образовательных программ**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Баллы (от 0 до 10)</w:t>
            </w:r>
          </w:p>
        </w:tc>
      </w:tr>
      <w:tr w:rsidR="00590263" w:rsidRPr="00590263" w:rsidTr="00590263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 ** Показатель применяется с учетом особенностей осуществляемой образовательной деятельности организации.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мероприятиях**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Баллы (от 0 до 10)</w:t>
            </w:r>
          </w:p>
        </w:tc>
      </w:tr>
      <w:tr w:rsidR="00590263" w:rsidRPr="00590263" w:rsidTr="00590263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 ** Показатель применяется с учетом особенностей осуществляемой образовательной деятельности организации.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2.6.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обучающимся</w:t>
            </w:r>
            <w:proofErr w:type="gramEnd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**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Баллы (от 0 до 10)</w:t>
            </w:r>
          </w:p>
        </w:tc>
      </w:tr>
      <w:tr w:rsidR="00590263" w:rsidRPr="00590263" w:rsidTr="00590263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 ** Показатель применяется с учетом особенностей осуществляемой образовательной деятельности организации.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2.7.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инвалидов**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Баллы (от 0 до 10)</w:t>
            </w:r>
          </w:p>
        </w:tc>
      </w:tr>
      <w:tr w:rsidR="00590263" w:rsidRPr="00590263" w:rsidTr="00590263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     ** Показатель применяется с учетом особенностей осуществляемой образовательной деятельности организации.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III.</w:t>
            </w:r>
          </w:p>
        </w:tc>
        <w:tc>
          <w:tcPr>
            <w:tcW w:w="10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работников*</w:t>
            </w:r>
          </w:p>
        </w:tc>
      </w:tr>
      <w:tr w:rsidR="00590263" w:rsidRPr="00590263" w:rsidTr="00590263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 * Общие критерии оценки качества образовательной деятельности организаций, осуществляющих образовательную деятельность, предусмотрены </w:t>
            </w:r>
            <w:hyperlink r:id="rId10" w:anchor="BOK0ON" w:history="1">
              <w:r w:rsidRPr="00590263">
                <w:rPr>
                  <w:rFonts w:ascii="Times New Roman" w:eastAsia="Times New Roman" w:hAnsi="Times New Roman" w:cs="Times New Roman"/>
                  <w:color w:val="3451A0"/>
                  <w:sz w:val="19"/>
                  <w:u w:val="single"/>
                  <w:lang w:eastAsia="ru-RU"/>
                </w:rPr>
                <w:t>частью 4 статьи 95.2 Федерального закона от 29 декабря 2012 года N 273-Ф3 "Об образовании в Российской Федерации"</w:t>
              </w:r>
            </w:hyperlink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(Собрание законодательства Российской Федерации, 2012, N 53, ст.7598; 2013 N 19, ст.2326, N 23, ст.2878, N 27, ст.3462, N 30, ст.4036, N 48, ст.6165;</w:t>
            </w:r>
            <w:proofErr w:type="gramEnd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2014, N 6, ст.562, ст.566, N 19, ст.2289, N 22, ст.2769, N 23, ст.2933, N 26, ст.3388, N 30, ст.4257, N 30, ст.4263).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gramEnd"/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Проценты (от 0 до 100)</w:t>
            </w: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Проценты (от 0 до 100)</w:t>
            </w: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IV.</w:t>
            </w:r>
          </w:p>
        </w:tc>
        <w:tc>
          <w:tcPr>
            <w:tcW w:w="10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организаций*</w:t>
            </w:r>
          </w:p>
        </w:tc>
      </w:tr>
      <w:tr w:rsidR="00590263" w:rsidRPr="00590263" w:rsidTr="00590263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     * Общие критерии оценки качества образовательной деятельности организаций, осуществляющих образовательную деятельность, предусмотрены </w:t>
            </w:r>
            <w:hyperlink r:id="rId11" w:anchor="BOK0ON" w:history="1">
              <w:r w:rsidRPr="00590263">
                <w:rPr>
                  <w:rFonts w:ascii="Times New Roman" w:eastAsia="Times New Roman" w:hAnsi="Times New Roman" w:cs="Times New Roman"/>
                  <w:color w:val="3451A0"/>
                  <w:sz w:val="19"/>
                  <w:u w:val="single"/>
                  <w:lang w:eastAsia="ru-RU"/>
                </w:rPr>
                <w:t>частью 4 статьи 95.2 Федерального закона от 29 декабря 2012 года N 273-Ф3 "Об образовании в Российской Федерации"</w:t>
              </w:r>
            </w:hyperlink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(Собрание законодательства Российской Федерации, 2012, N 53, ст.7598; 2013 N 19, ст.2326, N 23, ст.2878, N 27, ст.3462, N 30, ст.4036, N 48, ст.6165;</w:t>
            </w:r>
            <w:proofErr w:type="gramEnd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2014, N 6, ст.562, ст.566, N 19, ст.2289, N 22, ст.2769, N 23, ст.2933, N 26, ст.3388, N 30, ст.4257, N 30, ст.4263).</w:t>
            </w: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gramEnd"/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Проценты (от 0 до 100)</w:t>
            </w: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Проценты (от 0 до 100)</w:t>
            </w:r>
          </w:p>
        </w:tc>
      </w:tr>
      <w:tr w:rsidR="00590263" w:rsidRPr="00590263" w:rsidTr="0059026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263" w:rsidRPr="00590263" w:rsidRDefault="00590263" w:rsidP="00590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902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Проценты (от 0 до 100)</w:t>
            </w:r>
          </w:p>
        </w:tc>
      </w:tr>
    </w:tbl>
    <w:p w:rsidR="00590263" w:rsidRPr="00590263" w:rsidRDefault="00590263" w:rsidP="0059026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</w:p>
    <w:p w:rsidR="00590263" w:rsidRPr="00590263" w:rsidRDefault="00590263" w:rsidP="00590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Электронный текст документа</w:t>
      </w:r>
    </w:p>
    <w:p w:rsidR="00590263" w:rsidRPr="00590263" w:rsidRDefault="00590263" w:rsidP="00590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подготовлен ЗАО "Кодекс" и сверен </w:t>
      </w:r>
      <w:proofErr w:type="gramStart"/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</w:t>
      </w:r>
      <w:proofErr w:type="gramEnd"/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:</w:t>
      </w:r>
    </w:p>
    <w:p w:rsidR="00590263" w:rsidRPr="00590263" w:rsidRDefault="00590263" w:rsidP="00590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Официальный интернет-портал</w:t>
      </w:r>
    </w:p>
    <w:p w:rsidR="00590263" w:rsidRPr="00590263" w:rsidRDefault="00590263" w:rsidP="00590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правовой информации</w:t>
      </w:r>
    </w:p>
    <w:p w:rsidR="00590263" w:rsidRPr="00590263" w:rsidRDefault="00590263" w:rsidP="00590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www.pravo.gov.ru</w:t>
      </w:r>
      <w:proofErr w:type="spellEnd"/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04.02.2015,</w:t>
      </w:r>
    </w:p>
    <w:p w:rsidR="00590263" w:rsidRPr="00590263" w:rsidRDefault="00590263" w:rsidP="005902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90263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N 0001201502040047</w:t>
      </w:r>
    </w:p>
    <w:p w:rsidR="003B6A31" w:rsidRDefault="003B6A31"/>
    <w:p w:rsidR="00590263" w:rsidRDefault="00590263"/>
    <w:sectPr w:rsidR="00590263" w:rsidSect="003B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63"/>
    <w:rsid w:val="003B6A31"/>
    <w:rsid w:val="0059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31"/>
  </w:style>
  <w:style w:type="paragraph" w:styleId="2">
    <w:name w:val="heading 2"/>
    <w:basedOn w:val="a"/>
    <w:link w:val="20"/>
    <w:uiPriority w:val="9"/>
    <w:qFormat/>
    <w:rsid w:val="00590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9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0263"/>
    <w:rPr>
      <w:color w:val="0000FF"/>
      <w:u w:val="single"/>
    </w:rPr>
  </w:style>
  <w:style w:type="paragraph" w:customStyle="1" w:styleId="formattext">
    <w:name w:val="formattext"/>
    <w:basedOn w:val="a"/>
    <w:rsid w:val="0059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24015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561375723" TargetMode="Externa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hyperlink" Target="https://docs.cntd.ru/document/420240158" TargetMode="External"/><Relationship Id="rId9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8013</Characters>
  <Application>Microsoft Office Word</Application>
  <DocSecurity>0</DocSecurity>
  <Lines>66</Lines>
  <Paragraphs>18</Paragraphs>
  <ScaleCrop>false</ScaleCrop>
  <Company>DNS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2022-12-26T16:38:00Z</dcterms:created>
  <dcterms:modified xsi:type="dcterms:W3CDTF">2022-12-26T16:38:00Z</dcterms:modified>
</cp:coreProperties>
</file>