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Постановление Правительства РФ от 5 августа 2013 г. N 662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"Об осуществлении мониторинга системы образования"</w:t>
      </w:r>
    </w:p>
    <w:p w:rsidR="00737E71" w:rsidRPr="00596695" w:rsidRDefault="00737E71" w:rsidP="00596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>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21 марта, 25 мая 2019 г., 12 марта 2020 г., 24 марта 2022 г.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Правила осуществления мониторинга системы образования;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перечень обязательной информации о системе образования, подлежащей мониторингу.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Пункт 3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E71" w:rsidRPr="005966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сентября 2013 г. и действует до 1 сентября 2028 г.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37E71" w:rsidRPr="00596695" w:rsidRDefault="00596695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Д. Медведев</w:t>
      </w:r>
    </w:p>
    <w:p w:rsid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5 августа 2013 г. N 662</w:t>
      </w:r>
    </w:p>
    <w:p w:rsidR="00737E71" w:rsidRPr="00596695" w:rsidRDefault="00737E71" w:rsidP="005966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Правила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осуществления мониторинга системы образования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5 августа 2013 г. N 662)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7E71" w:rsidRPr="00596695">
        <w:rPr>
          <w:rFonts w:ascii="Times New Roman" w:hAnsi="Times New Roman" w:cs="Times New Roman"/>
          <w:sz w:val="28"/>
          <w:szCs w:val="28"/>
        </w:rPr>
        <w:t>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25 мая 2019 г., 24 марта 2022 г.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 Пункт 1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осуществления мониторинга системы образования (далее - мониторинг), включая порядок осуществления </w:t>
      </w:r>
      <w:proofErr w:type="spellStart"/>
      <w:r w:rsidR="00737E71"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мониторинга и применения его результатов.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Пункт 2 изменен с 1 сентября 2022 г. - Постановление Правительства России от 24 марта 2022 г. N 450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E71"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737E71" w:rsidRPr="00596695">
        <w:rPr>
          <w:rFonts w:ascii="Times New Roman" w:hAnsi="Times New Roman" w:cs="Times New Roman"/>
          <w:sz w:val="28"/>
          <w:szCs w:val="28"/>
        </w:rPr>
        <w:t>.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В рамках мониторинга проводится </w:t>
      </w:r>
      <w:proofErr w:type="spellStart"/>
      <w:r w:rsidR="00737E71" w:rsidRPr="0059669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="00737E71" w:rsidRPr="0059669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показателей. </w:t>
      </w:r>
      <w:proofErr w:type="spellStart"/>
      <w:r w:rsidR="00737E71" w:rsidRPr="0059669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мониторинг проводится в целях выявления фактов </w:t>
      </w:r>
      <w:r w:rsidR="00737E71" w:rsidRPr="00596695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несоблюдения </w:t>
      </w:r>
      <w:proofErr w:type="spellStart"/>
      <w:r w:rsidR="00737E71" w:rsidRPr="0059669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Пункт 3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Пункт 4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95">
        <w:rPr>
          <w:rFonts w:ascii="Times New Roman" w:hAnsi="Times New Roman" w:cs="Times New Roman"/>
          <w:sz w:val="28"/>
          <w:szCs w:val="28"/>
        </w:rPr>
        <w:t xml:space="preserve"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</w:t>
      </w:r>
      <w:r w:rsidRPr="0059669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системы образования", за исключением показателей мониторинга и методики их расчета в части информации, предусмотренной подпунктами "б", "д" - "ж" пункта 10 указанного перечня.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Показатели мониторинга и методика их расчета в части информации, предусмотренной подпунктами "б", "д" - "ж" пункта 10 перечня, указанного в абзаце втором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>Пункт 5 изменен с 7 июня 2019 г. - Постановление Правительства России от 25 мая 2019 г. N 657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737E71" w:rsidRPr="00596695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37E71" w:rsidRPr="00596695">
        <w:rPr>
          <w:rFonts w:ascii="Times New Roman" w:hAnsi="Times New Roman" w:cs="Times New Roman"/>
          <w:sz w:val="28"/>
          <w:szCs w:val="28"/>
        </w:rP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Сбор, обработку и анализ информации при проведении мониторинга в части контроля качества образования и выявления нарушения требований </w:t>
      </w:r>
      <w:r w:rsidRPr="00596695">
        <w:rPr>
          <w:rFonts w:ascii="Times New Roman" w:hAnsi="Times New Roman" w:cs="Times New Roman"/>
          <w:sz w:val="28"/>
          <w:szCs w:val="28"/>
        </w:rPr>
        <w:lastRenderedPageBreak/>
        <w:t>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Сбор и обработку при проведении мониторинга информации, предусмотренной подпунктом "б" пункта 10 перечня, указанного в абзаце втором пункта 4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95">
        <w:rPr>
          <w:rFonts w:ascii="Times New Roman" w:hAnsi="Times New Roman" w:cs="Times New Roman"/>
          <w:sz w:val="28"/>
          <w:szCs w:val="28"/>
        </w:rPr>
        <w:t xml:space="preserve">Сбор, обработку и анализ информации, подготовку рекомендаций по повышению качества образования при проведении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пункте 7 части 1 статьи 6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может осуществляться с привлечением их подведомственных организаций.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95">
        <w:rPr>
          <w:rFonts w:ascii="Times New Roman" w:hAnsi="Times New Roman" w:cs="Times New Roman"/>
          <w:sz w:val="28"/>
          <w:szCs w:val="28"/>
        </w:rPr>
        <w:t xml:space="preserve">Сбор, обработку и анализ информации, подготовку рекомендаций по повышению качества образования при проведении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пункте 4 части 1 статьи 7 Федерального закона </w:t>
      </w:r>
      <w:r w:rsidRPr="00596695">
        <w:rPr>
          <w:rFonts w:ascii="Times New Roman" w:hAnsi="Times New Roman" w:cs="Times New Roman"/>
          <w:sz w:val="28"/>
          <w:szCs w:val="28"/>
        </w:rPr>
        <w:lastRenderedPageBreak/>
        <w:t>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переданные Российской Федерацией полномочия в сфере образования.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может осуществляться с привлечением их подведомственных организаций.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6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 xml:space="preserve">Мониторинг, включая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от организаций и граждан,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перечнем, указанным в пункте 4 настоящих Правил.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7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596695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E71" w:rsidRPr="00596695">
        <w:rPr>
          <w:rFonts w:ascii="Times New Roman" w:hAnsi="Times New Roman" w:cs="Times New Roman"/>
          <w:sz w:val="28"/>
          <w:szCs w:val="28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</w:t>
      </w:r>
      <w:r w:rsidR="00737E71" w:rsidRPr="00596695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 w:rsidR="00737E71" w:rsidRPr="00596695">
        <w:rPr>
          <w:rFonts w:ascii="Times New Roman" w:hAnsi="Times New Roman" w:cs="Times New Roman"/>
          <w:sz w:val="28"/>
          <w:szCs w:val="28"/>
        </w:rPr>
        <w:t>Мониторинг информации, предусмотренной подпунктом "б" пункта 10 перечня, указанного в абзаце втором пункта 4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мониторинга, включая проведение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 проводится Федеральной службой по надзору в сфере образования и науки не реже 1 раза в 3 года. </w:t>
      </w:r>
      <w:proofErr w:type="spellStart"/>
      <w:proofErr w:type="gramStart"/>
      <w:r w:rsidRPr="0059669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 информации, предусмотренной подпунктами "д" - "ж" пункта 10 перечня, указанного в абзаце втором пункта 4 настоящих Правил, проводится Федеральной службой по надзору в сфере образования и науки в соответствии с процедурами, сроками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8 изменен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</w:t>
      </w:r>
      <w:r w:rsidRPr="0059669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Результаты проведенного анализа информации, предусмотренной подпунктом "б" пункта 10 перечня, указанного в абзаце втором пункта 4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органами совместно.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Итоговые отчеты о результатах мониторинга, в том числе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мониторинга, федеральных государственных организаций размещению в сети "Интернет" не подлежат.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Правила дополнены пунктом 8 1 с 1 сентября 2022 г. - Постановление Правительства России от 24 марта 2022 г. N 450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8 1.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Результаты проведенного анализа информации, предусмотренной подпунктами "д" - "ж" пункта 10 перечня, указанного в абзаце втором пункта 4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и в соответствии со сроками, установленными указанными органами совместно.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подлежат комплексному анализу на федеральном и региональном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На основании результатов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9 изменен с 7 июня 2019 г. - Постановление Правительства России от 25 мая 2019 г. N 657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>, представляют в органы исполнительной власти субъектов Российской Федерации итоговые отчеты.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95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</w:t>
      </w:r>
      <w:r w:rsidRPr="00596695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  <w:proofErr w:type="gramEnd"/>
    </w:p>
    <w:p w:rsid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10 изменен с 7 июня 2019 г. - Постановление Правительства России от 25 мая 2019 г. N 657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Перечень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обязательной информации о системе образования, подлежащей мониторингу</w:t>
      </w:r>
      <w:r w:rsidR="00596695">
        <w:rPr>
          <w:rFonts w:ascii="Times New Roman" w:hAnsi="Times New Roman" w:cs="Times New Roman"/>
          <w:sz w:val="28"/>
          <w:szCs w:val="28"/>
        </w:rPr>
        <w:t xml:space="preserve"> </w:t>
      </w:r>
      <w:r w:rsidRPr="00596695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5 августа 2013 г. N 662)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>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21 марта, 25 мая 2019 г., 12</w:t>
      </w:r>
      <w:r w:rsidR="00596695">
        <w:rPr>
          <w:rFonts w:ascii="Times New Roman" w:hAnsi="Times New Roman" w:cs="Times New Roman"/>
          <w:sz w:val="28"/>
          <w:szCs w:val="28"/>
        </w:rPr>
        <w:t xml:space="preserve"> марта 2020 г., 24 марта 2022 г.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I. Общее образование</w:t>
      </w:r>
    </w:p>
    <w:p w:rsidR="00737E71" w:rsidRPr="00596695" w:rsidRDefault="00737E71" w:rsidP="00596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1. Сведения о развитии дошкольного образования: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дошкольных образовательных организаций;</w:t>
      </w:r>
    </w:p>
    <w:p w:rsidR="00737E71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596695" w:rsidRPr="00596695" w:rsidRDefault="00596695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737E71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596695" w:rsidRPr="00596695" w:rsidRDefault="00596695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II. Профессиональное образование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3. Сведения о развитии среднего профессионального образования: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е) учебные и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4. Сведения о развитии высшего образования: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уровень доступности высшего образования и численность населения, получающего высшее образование;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е) учебные и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737E71" w:rsidRPr="00596695" w:rsidRDefault="00737E71" w:rsidP="00F25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III. Дополнительное образование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5. Сведения о развитии дополнительного образования детей и взрослых: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численность населения, обучающегося по дополнительным общеобразовательным программам;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737E71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и) учебные и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достижения лиц, обучающихся по программам дополнительного образования детей.</w:t>
      </w:r>
    </w:p>
    <w:p w:rsidR="00F253D9" w:rsidRPr="00596695" w:rsidRDefault="00F253D9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6. Сведения о развитии дополнительного профессионального образования: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численность населения, обучающегося по дополнительным профессиональным программам;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Раздел III дополнен пунктом 6.1 с 21 марта 2020 г. - Постановление Правительства России от 12 марта 2020 г. N 264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6 1.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образовательные технологии, используемые при реализации дополнительных профессиональных программ;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профессионально-общественная аккредитация дополнительных профессиональных программ;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737E71" w:rsidRPr="00596695" w:rsidRDefault="00737E71" w:rsidP="00F25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IV. Профессиональное обучение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7. Сведения о развитии профессионального обучения: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численность населения, обучающегося по программам профессионального обучения;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д) условия профессионального обучения лиц с ограниченными возможностями здоровья и инвалидов;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и) сведения о представителях работодателей, участвующих в учебном процессе.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V. Дополнительная информация о системе образования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8. Сведения об интеграции образования и науки, а также образования и сферы труда: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интеграция образования и науки;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9 изменен с 30 марта 2019 г. - Постановление Правительства России от 21 марта 2019 г. N 292</w:t>
      </w:r>
    </w:p>
    <w:p w:rsidR="00737E71" w:rsidRPr="00596695" w:rsidRDefault="00737E71" w:rsidP="00F25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9. Сведения об интеграции российского образования с мировым образовательным пространством: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а) численность </w:t>
      </w:r>
      <w:proofErr w:type="gramStart"/>
      <w:r w:rsidRPr="00596695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596695">
        <w:rPr>
          <w:rFonts w:ascii="Times New Roman" w:hAnsi="Times New Roman" w:cs="Times New Roman"/>
          <w:sz w:val="28"/>
          <w:szCs w:val="28"/>
        </w:rPr>
        <w:t xml:space="preserve"> обучающихся по основным и дополнительным образовательным программам;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численность иностранных педагогических и научных работников;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10. Развитие системы оценки качества образования и информационной прозрачности системы образования: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а) оценка деятельности системы образования гражданами;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Подпункт "б" изменен с 7 июня 2019 г. - Постановление Правительства России от 25 мая 2019 г. N 657</w:t>
      </w:r>
    </w:p>
    <w:p w:rsidR="00737E71" w:rsidRPr="00596695" w:rsidRDefault="00737E71" w:rsidP="00F25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См. предыдущую редакцию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развитие механизмов государственно-частного управления в системе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развитие региональных систем оценки качества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10 дополнен подпунктом "д" с 1 сентября 2022 г. - Постановление Правительства России от 24 марта 2022 г. N 450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д) выполнение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10 дополнен подпунктом "е" с 1 сентября 2022 г. - Постановление Правительства России от 24 марта 2022 г. N 450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е) выполнение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показателей по основным образовательным программам среднего профессионального образования;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Пункт 10 дополнен подпунктом "ж" с 1 сентября 2022 г. - Постановление Правительства России от 24 марта 2022 г. N 450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 xml:space="preserve">ж) выполнение </w:t>
      </w:r>
      <w:proofErr w:type="spellStart"/>
      <w:r w:rsidRPr="00596695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596695">
        <w:rPr>
          <w:rFonts w:ascii="Times New Roman" w:hAnsi="Times New Roman" w:cs="Times New Roman"/>
          <w:sz w:val="28"/>
          <w:szCs w:val="28"/>
        </w:rPr>
        <w:t xml:space="preserve"> показателей по основным образовательным программам высшего образования.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а) социально-демографические характеристики и социальная интеграция;</w:t>
      </w:r>
    </w:p>
    <w:p w:rsidR="00737E71" w:rsidRPr="00596695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lastRenderedPageBreak/>
        <w:t>б) ценностные ориентации молодежи и ее участие в общественных достижениях;</w:t>
      </w:r>
    </w:p>
    <w:p w:rsidR="00737E71" w:rsidRPr="00596695" w:rsidRDefault="00737E71" w:rsidP="00F2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в) образование и занятость молодежи;</w:t>
      </w:r>
    </w:p>
    <w:p w:rsidR="00A83D2A" w:rsidRDefault="00737E71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95">
        <w:rPr>
          <w:rFonts w:ascii="Times New Roman" w:hAnsi="Times New Roman" w:cs="Times New Roman"/>
          <w:sz w:val="28"/>
          <w:szCs w:val="28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245167" w:rsidRDefault="00245167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7" w:history="1">
        <w:r w:rsidRPr="00ED2538">
          <w:rPr>
            <w:rStyle w:val="a7"/>
            <w:rFonts w:ascii="Times New Roman" w:hAnsi="Times New Roman" w:cs="Times New Roman"/>
            <w:sz w:val="28"/>
            <w:szCs w:val="28"/>
          </w:rPr>
          <w:t>https://base.garant.ru/70429494/</w:t>
        </w:r>
      </w:hyperlink>
    </w:p>
    <w:p w:rsidR="00245167" w:rsidRPr="00596695" w:rsidRDefault="00245167" w:rsidP="00596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167" w:rsidRPr="00596695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D9" w:rsidRDefault="00F253D9" w:rsidP="00F253D9">
      <w:pPr>
        <w:spacing w:after="0" w:line="240" w:lineRule="auto"/>
      </w:pPr>
      <w:r>
        <w:separator/>
      </w:r>
    </w:p>
  </w:endnote>
  <w:endnote w:type="continuationSeparator" w:id="0">
    <w:p w:rsidR="00F253D9" w:rsidRDefault="00F253D9" w:rsidP="00F2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D9" w:rsidRDefault="00F253D9" w:rsidP="00F253D9">
      <w:pPr>
        <w:spacing w:after="0" w:line="240" w:lineRule="auto"/>
      </w:pPr>
      <w:r>
        <w:separator/>
      </w:r>
    </w:p>
  </w:footnote>
  <w:footnote w:type="continuationSeparator" w:id="0">
    <w:p w:rsidR="00F253D9" w:rsidRDefault="00F253D9" w:rsidP="00F25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E71"/>
    <w:rsid w:val="00245167"/>
    <w:rsid w:val="00596695"/>
    <w:rsid w:val="00737E71"/>
    <w:rsid w:val="00A83D2A"/>
    <w:rsid w:val="00F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3D9"/>
  </w:style>
  <w:style w:type="paragraph" w:styleId="a5">
    <w:name w:val="footer"/>
    <w:basedOn w:val="a"/>
    <w:link w:val="a6"/>
    <w:uiPriority w:val="99"/>
    <w:unhideWhenUsed/>
    <w:rsid w:val="00F2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3D9"/>
  </w:style>
  <w:style w:type="character" w:styleId="a7">
    <w:name w:val="Hyperlink"/>
    <w:basedOn w:val="a0"/>
    <w:uiPriority w:val="99"/>
    <w:unhideWhenUsed/>
    <w:rsid w:val="00245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8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4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0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2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2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86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1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38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8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8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1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3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64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9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88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96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89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489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7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90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3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4294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dcterms:created xsi:type="dcterms:W3CDTF">2022-12-26T16:17:00Z</dcterms:created>
  <dcterms:modified xsi:type="dcterms:W3CDTF">2022-12-27T09:35:00Z</dcterms:modified>
</cp:coreProperties>
</file>