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России от 14.06.2013 N 462 (ред. от 14.12.2017) Об утверждении Порядка проведения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319A3" w:rsidRPr="002E1363" w:rsidRDefault="00A319A3" w:rsidP="002E1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>ПРИКАЗ</w:t>
      </w:r>
    </w:p>
    <w:p w:rsidR="00A319A3" w:rsidRPr="002E1363" w:rsidRDefault="00A319A3" w:rsidP="002E1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>от 14 июня 2013 г. N 462</w:t>
      </w:r>
    </w:p>
    <w:p w:rsidR="00A319A3" w:rsidRPr="002E1363" w:rsidRDefault="00A319A3" w:rsidP="002E1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A319A3" w:rsidRPr="002E1363" w:rsidRDefault="00A319A3" w:rsidP="002E1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>ПРОВЕДЕНИЯ САМООБСЛЕДОВАНИЯ ОБРАЗОВАТЕЛЬНОЙ ОРГАНИЗАЦИЕЙ</w:t>
      </w:r>
    </w:p>
    <w:p w:rsidR="00A319A3" w:rsidRPr="002E1363" w:rsidRDefault="00A319A3" w:rsidP="002E1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организацией.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>" (зарегистрирован Минюстом России 12 апреля 2012 г., регистрационный N 23821).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>3. Настоящий приказ вступает в силу с 1 сентября 2013 года.</w:t>
      </w:r>
    </w:p>
    <w:p w:rsidR="002E1363" w:rsidRDefault="002E1363" w:rsidP="002E1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A3" w:rsidRPr="002E1363" w:rsidRDefault="002E1363" w:rsidP="002E1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9A3" w:rsidRPr="002E1363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19A3" w:rsidRPr="002E1363">
        <w:rPr>
          <w:rFonts w:ascii="Times New Roman" w:hAnsi="Times New Roman" w:cs="Times New Roman"/>
          <w:sz w:val="28"/>
          <w:szCs w:val="28"/>
        </w:rPr>
        <w:t>Д.В.ЛИВАНОВ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A3" w:rsidRPr="002E1363" w:rsidRDefault="00A319A3" w:rsidP="002E1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>Утвержден</w:t>
      </w:r>
      <w:r w:rsidR="002E1363">
        <w:rPr>
          <w:rFonts w:ascii="Times New Roman" w:hAnsi="Times New Roman" w:cs="Times New Roman"/>
          <w:sz w:val="28"/>
          <w:szCs w:val="28"/>
        </w:rPr>
        <w:t xml:space="preserve">  </w:t>
      </w:r>
      <w:r w:rsidRPr="002E1363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  <w:r w:rsidR="002E1363">
        <w:rPr>
          <w:rFonts w:ascii="Times New Roman" w:hAnsi="Times New Roman" w:cs="Times New Roman"/>
          <w:sz w:val="28"/>
          <w:szCs w:val="28"/>
        </w:rPr>
        <w:t xml:space="preserve"> </w:t>
      </w:r>
      <w:r w:rsidRPr="002E1363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  <w:r w:rsidR="002E13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1363">
        <w:rPr>
          <w:rFonts w:ascii="Times New Roman" w:hAnsi="Times New Roman" w:cs="Times New Roman"/>
          <w:sz w:val="28"/>
          <w:szCs w:val="28"/>
        </w:rPr>
        <w:t>от 14 июня 2013 г. N 462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363" w:rsidRDefault="002E136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363" w:rsidRDefault="002E136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A3" w:rsidRPr="002E1363" w:rsidRDefault="00A319A3" w:rsidP="002E13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A319A3" w:rsidRPr="002E1363" w:rsidRDefault="00A319A3" w:rsidP="002E1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>ПРОВЕДЕНИЯ САМООБСЛЕДОВАНИЯ ОБРАЗОВАТЕЛЬНОЙ ОРГАНИЗАЦИЕЙ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проведения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(далее - организации).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2. Целями проведения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(далее - отчет).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проводится организацией ежегодно.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4. Процедура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в организации;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5. Сроки, форма проведения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>, состав лиц, привлекаемых для его проведения, определяются организацией самостоятельно.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E1363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lastRenderedPageBreak/>
        <w:t>&lt;1&gt; 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7. Результаты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>.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Отчетным периодом является предшествующий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календарный год.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>Отчет подписывается руководителем организации и заверяется ее печатью.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</w:t>
      </w:r>
      <w:r w:rsidR="002E1363">
        <w:rPr>
          <w:rFonts w:ascii="Times New Roman" w:hAnsi="Times New Roman" w:cs="Times New Roman"/>
          <w:sz w:val="28"/>
          <w:szCs w:val="28"/>
        </w:rPr>
        <w:t>позднее 20 апреля текущего года.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Судебная практика и законодательство — Приказ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России от 14.06.2013 N 462 (ред. от 14.12.2017) Об утверждении Порядка проведения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  <w:r w:rsidR="002E1363">
        <w:rPr>
          <w:rFonts w:ascii="Times New Roman" w:hAnsi="Times New Roman" w:cs="Times New Roman"/>
          <w:sz w:val="28"/>
          <w:szCs w:val="28"/>
        </w:rPr>
        <w:t xml:space="preserve"> </w:t>
      </w:r>
      <w:r w:rsidRPr="002E1363">
        <w:rPr>
          <w:rFonts w:ascii="Times New Roman" w:hAnsi="Times New Roman" w:cs="Times New Roman"/>
          <w:sz w:val="28"/>
          <w:szCs w:val="28"/>
        </w:rPr>
        <w:t>Судебная практика высших судов РФ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&lt;Письмо&gt;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России от 22.10.2015 N 08-1729 "О направлении методических рекомендаций" (вместе с "Методическими рекомендациями по развитию государственно-общественного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образования")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России от 14 июня 2013 г. N 462 "Об утверждении порядка проведения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организации";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России от 13 августа 2013 г. N 951 "О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N 487-р";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>"Рекомендации по порядку организации работы подразделений Госавтоинспекции по согласованию программ подготовки (переподготовки) водителей автомототранспортных средств, трамваев и троллейбусов и выдаче заключений о соответствии учебно-материальной базы установленным требованиям" (приложение к письму ГУОБДД МВД России от 31.07.2014 N 13/4-4860)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>&lt;20</w:t>
      </w:r>
      <w:proofErr w:type="gramStart"/>
      <w:r w:rsidRPr="002E1363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2E1363">
        <w:rPr>
          <w:rFonts w:ascii="Times New Roman" w:hAnsi="Times New Roman" w:cs="Times New Roman"/>
          <w:sz w:val="28"/>
          <w:szCs w:val="28"/>
        </w:rPr>
        <w:t xml:space="preserve">азмещается на официальном сайте образовательной организации в информационно-телекоммуникационной сети "Интернет" в соответствии с приказом Министерства образования и науки Российской Федерации от 14 июня 2013 г. N 462 "Об утверждении Порядка проведения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организацией".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&lt;Письмо&gt;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России от 20.03.2014 N АК-634/05 "О проведении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образования" (вместе с "Методическими рекомендациями по проведению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высшего образования", "Методикой расчета показателей деятельности образовательной организации высшего образования, подлежащей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>")</w:t>
      </w: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363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2 статьи 29 Федерального закона от 29 декабря 2012 г. N 273-ФЗ "Об образовании в Российской Федерации" и приказом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России от 14 июня 2013 г. N 462 "Об утверждении Порядка проведения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организацией" обеспечить предоставление отчета о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2E1363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высшего образования (включая деятельность филиалов).</w:t>
      </w:r>
      <w:proofErr w:type="gramEnd"/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A3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&lt;Письмо&gt;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России от 03.04.2015 N АП-512/02 "О направлении Методических рекомендаций по НОКО" (вместе с "Методическими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деятельность", утв.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России 01.04.2015)</w:t>
      </w:r>
    </w:p>
    <w:p w:rsidR="00F4250A" w:rsidRPr="002E1363" w:rsidRDefault="00A319A3" w:rsidP="002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 xml:space="preserve">&lt;1&gt; Федеральный закон от 29.12.2012 N 273-ФЗ "Об образовании в Российской Федерации" (ст. 29); Постановление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 приказ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России от 10.12.2013 N 1324 "Об утверждении показателей деятельности образовательной организации, подлежащей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" (зарегистрирован в Минюсте России 28 января 2014 г. N 31135); приказ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России от 14.06.2013 N 462 "Об утверждении порядка проведения </w:t>
      </w:r>
      <w:proofErr w:type="spellStart"/>
      <w:r w:rsidRPr="002E136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136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организацией" (зарегистрирован в Минюсте России 27 июня 2013 г. N 28908).</w:t>
      </w:r>
    </w:p>
    <w:p w:rsidR="00A319A3" w:rsidRDefault="002E1363" w:rsidP="00A319A3">
      <w:pPr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>Ссылка: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D2538">
          <w:rPr>
            <w:rStyle w:val="a3"/>
            <w:rFonts w:ascii="Times New Roman" w:hAnsi="Times New Roman" w:cs="Times New Roman"/>
            <w:sz w:val="28"/>
            <w:szCs w:val="28"/>
          </w:rPr>
          <w:t>https://base.garant.ru/70405358/</w:t>
        </w:r>
      </w:hyperlink>
    </w:p>
    <w:p w:rsidR="002E1363" w:rsidRPr="002E1363" w:rsidRDefault="002E1363" w:rsidP="00A319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1363" w:rsidRPr="002E1363" w:rsidSect="00F4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9A3"/>
    <w:rsid w:val="002E1363"/>
    <w:rsid w:val="00A319A3"/>
    <w:rsid w:val="00F4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4053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1091</Words>
  <Characters>6225</Characters>
  <Application>Microsoft Office Word</Application>
  <DocSecurity>0</DocSecurity>
  <Lines>51</Lines>
  <Paragraphs>14</Paragraphs>
  <ScaleCrop>false</ScaleCrop>
  <Company>DNS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dcterms:created xsi:type="dcterms:W3CDTF">2022-12-26T16:20:00Z</dcterms:created>
  <dcterms:modified xsi:type="dcterms:W3CDTF">2022-12-27T09:44:00Z</dcterms:modified>
</cp:coreProperties>
</file>