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СанПиН 2.3.2.1324-03 Гигиенические требования к срокам годности и условиям хранения пищевых продуктов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2.3.2. ПРОДОВОЛЬСТВЕННОЕ СЫРЬЕ И ПИЩЕВЫЕ ПРОДУКТЫ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СанПиН 2.3.2.1324-03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1. 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t>Разработаны:</w:t>
      </w:r>
      <w:r w:rsidRPr="00E1095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 xml:space="preserve">ГУ НИИ питания Российской академии медицинских наук (В.А. </w:t>
      </w:r>
      <w:proofErr w:type="spellStart"/>
      <w:r w:rsidRPr="00E10952">
        <w:rPr>
          <w:rFonts w:ascii="Times New Roman" w:hAnsi="Times New Roman" w:cs="Times New Roman"/>
          <w:sz w:val="28"/>
          <w:szCs w:val="28"/>
        </w:rPr>
        <w:t>Тутельян</w:t>
      </w:r>
      <w:proofErr w:type="spellEnd"/>
      <w:r w:rsidRPr="00E10952">
        <w:rPr>
          <w:rFonts w:ascii="Times New Roman" w:hAnsi="Times New Roman" w:cs="Times New Roman"/>
          <w:sz w:val="28"/>
          <w:szCs w:val="28"/>
        </w:rPr>
        <w:t xml:space="preserve">, А.К. Батурин, С.А. Шевелева, Н.Р. Ефимочкина, И.Б. </w:t>
      </w:r>
      <w:proofErr w:type="spellStart"/>
      <w:r w:rsidRPr="00E10952"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  <w:r w:rsidRPr="00E10952">
        <w:rPr>
          <w:rFonts w:ascii="Times New Roman" w:hAnsi="Times New Roman" w:cs="Times New Roman"/>
          <w:sz w:val="28"/>
          <w:szCs w:val="28"/>
        </w:rPr>
        <w:t xml:space="preserve">, С.А. Хотимченко, И.Я. Конь, М.М. </w:t>
      </w:r>
      <w:proofErr w:type="spellStart"/>
      <w:r w:rsidRPr="00E10952">
        <w:rPr>
          <w:rFonts w:ascii="Times New Roman" w:hAnsi="Times New Roman" w:cs="Times New Roman"/>
          <w:sz w:val="28"/>
          <w:szCs w:val="28"/>
        </w:rPr>
        <w:t>Левачев</w:t>
      </w:r>
      <w:proofErr w:type="spellEnd"/>
      <w:r w:rsidRPr="00E10952"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 w:rsidRPr="00E10952">
        <w:rPr>
          <w:rFonts w:ascii="Times New Roman" w:hAnsi="Times New Roman" w:cs="Times New Roman"/>
          <w:sz w:val="28"/>
          <w:szCs w:val="28"/>
        </w:rPr>
        <w:t>Спиричев</w:t>
      </w:r>
      <w:proofErr w:type="spellEnd"/>
      <w:r w:rsidRPr="00E10952">
        <w:rPr>
          <w:rFonts w:ascii="Times New Roman" w:hAnsi="Times New Roman" w:cs="Times New Roman"/>
          <w:sz w:val="28"/>
          <w:szCs w:val="28"/>
        </w:rPr>
        <w:t xml:space="preserve">, С.Н. Кулакова, Л.Н. </w:t>
      </w:r>
      <w:proofErr w:type="spellStart"/>
      <w:r w:rsidRPr="00E10952">
        <w:rPr>
          <w:rFonts w:ascii="Times New Roman" w:hAnsi="Times New Roman" w:cs="Times New Roman"/>
          <w:sz w:val="28"/>
          <w:szCs w:val="28"/>
        </w:rPr>
        <w:t>Шатнюк</w:t>
      </w:r>
      <w:proofErr w:type="spellEnd"/>
      <w:r w:rsidRPr="00E10952">
        <w:rPr>
          <w:rFonts w:ascii="Times New Roman" w:hAnsi="Times New Roman" w:cs="Times New Roman"/>
          <w:sz w:val="28"/>
          <w:szCs w:val="28"/>
        </w:rPr>
        <w:t xml:space="preserve">), Департаментом Госсанэпиднадзора Министерства здравоохранения Российской Федерации (А.И. Петухов, И.В. </w:t>
      </w:r>
      <w:proofErr w:type="spellStart"/>
      <w:r w:rsidRPr="00E10952">
        <w:rPr>
          <w:rFonts w:ascii="Times New Roman" w:hAnsi="Times New Roman" w:cs="Times New Roman"/>
          <w:sz w:val="28"/>
          <w:szCs w:val="28"/>
        </w:rPr>
        <w:t>Свяховская</w:t>
      </w:r>
      <w:proofErr w:type="spellEnd"/>
      <w:r w:rsidRPr="00E10952">
        <w:rPr>
          <w:rFonts w:ascii="Times New Roman" w:hAnsi="Times New Roman" w:cs="Times New Roman"/>
          <w:sz w:val="28"/>
          <w:szCs w:val="28"/>
        </w:rPr>
        <w:t>, В.Н. Братина.), Федеральным центром Госсанэпиднадзора Министерства здравоохранения</w:t>
      </w:r>
      <w:proofErr w:type="gramEnd"/>
      <w:r w:rsidRPr="00E10952">
        <w:rPr>
          <w:rFonts w:ascii="Times New Roman" w:hAnsi="Times New Roman" w:cs="Times New Roman"/>
          <w:sz w:val="28"/>
          <w:szCs w:val="28"/>
        </w:rPr>
        <w:t xml:space="preserve"> Российской Федерации (А.А. Иванов, Н.С. Кривопалова). 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Pr="00E10952">
        <w:rPr>
          <w:rFonts w:ascii="Times New Roman" w:hAnsi="Times New Roman" w:cs="Times New Roman"/>
          <w:sz w:val="28"/>
          <w:szCs w:val="28"/>
        </w:rPr>
        <w:t xml:space="preserve"> с учетом замечаний и предложений специалистов центров Госсанэпиднадзора в </w:t>
      </w:r>
      <w:proofErr w:type="spellStart"/>
      <w:r w:rsidRPr="00E1095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10952">
        <w:rPr>
          <w:rFonts w:ascii="Times New Roman" w:hAnsi="Times New Roman" w:cs="Times New Roman"/>
          <w:sz w:val="28"/>
          <w:szCs w:val="28"/>
        </w:rPr>
        <w:t>. Москве, и Санкт-Петербурге, Московской, Ленинградской и Ростовской областях.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E10952">
        <w:rPr>
          <w:rFonts w:ascii="Times New Roman" w:hAnsi="Times New Roman" w:cs="Times New Roman"/>
          <w:b/>
          <w:bCs/>
          <w:sz w:val="28"/>
          <w:szCs w:val="28"/>
        </w:rPr>
        <w:t>Рекомендованы</w:t>
      </w:r>
      <w:proofErr w:type="gramEnd"/>
      <w:r w:rsidRPr="00E10952">
        <w:rPr>
          <w:rFonts w:ascii="Times New Roman" w:hAnsi="Times New Roman" w:cs="Times New Roman"/>
          <w:sz w:val="28"/>
          <w:szCs w:val="28"/>
        </w:rPr>
        <w:t> комиссией по государственному санитарно-эпидемиологическому нормированию при Минздраве России.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3. 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t>Утверждены</w:t>
      </w:r>
      <w:r w:rsidRPr="00E10952">
        <w:rPr>
          <w:rFonts w:ascii="Times New Roman" w:hAnsi="Times New Roman" w:cs="Times New Roman"/>
          <w:sz w:val="28"/>
          <w:szCs w:val="28"/>
        </w:rPr>
        <w:t> Главным государственным санитарным врачом Российской Федерации 21 мая 2003 г.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4. 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t>Введены в действие</w:t>
      </w:r>
      <w:r w:rsidRPr="00E10952">
        <w:rPr>
          <w:rFonts w:ascii="Times New Roman" w:hAnsi="Times New Roman" w:cs="Times New Roman"/>
          <w:sz w:val="28"/>
          <w:szCs w:val="28"/>
        </w:rPr>
        <w:t> с 25 июня 2003 г. постановлением Главного государственного санитарного врача Российской Федерации от 22 мая 2003 г. № 98.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5. 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t>Зарегистрированы</w:t>
      </w:r>
      <w:r w:rsidRPr="00E10952">
        <w:rPr>
          <w:rFonts w:ascii="Times New Roman" w:hAnsi="Times New Roman" w:cs="Times New Roman"/>
          <w:sz w:val="28"/>
          <w:szCs w:val="28"/>
        </w:rPr>
        <w:t> в Министерстве юстиции Российской Федерации 6 июня 2003 г. Регистрационный номер 4654.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6. 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t>Введены взамен</w:t>
      </w:r>
      <w:r w:rsidRPr="00E10952">
        <w:rPr>
          <w:rFonts w:ascii="Times New Roman" w:hAnsi="Times New Roman" w:cs="Times New Roman"/>
          <w:sz w:val="28"/>
          <w:szCs w:val="28"/>
        </w:rPr>
        <w:t> СанПиН 42-123-4117-86 «Условия, сроки хранения особо скоропортящихся продуктов», утвержденных 20.06.86.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E10952">
        <w:rPr>
          <w:rFonts w:ascii="Times New Roman" w:hAnsi="Times New Roman" w:cs="Times New Roman"/>
          <w:sz w:val="28"/>
          <w:szCs w:val="28"/>
        </w:rPr>
        <w:br/>
        <w:t>«О санитарно-эпидемиологическом благополучии населения»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lastRenderedPageBreak/>
        <w:t>№ 52-ФЗ от 30.03.99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«Государственные санитарно-эпидемиологические правила и нормативы (далее - санитарные правила) -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здоровья человека, а также угрозу возникновения и распространения заболеваний» (статья 1).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«Соблюдение санитарных правил является обязательным для граждан, индивидуальных предпринимателей и юридических лиц» (статья 39).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«За нарушение санитарного законодательства устанавливается дисциплинарная, административная и уголовная ответственность» (статья 55).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E10952">
        <w:rPr>
          <w:rFonts w:ascii="Times New Roman" w:hAnsi="Times New Roman" w:cs="Times New Roman"/>
          <w:sz w:val="28"/>
          <w:szCs w:val="28"/>
        </w:rPr>
        <w:br/>
        <w:t>«О качестве и безопасности пищевых продуктов»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№ 29-ФЗ от 02.01.00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«Требования к пищевой ценности пищевых продуктов, безопасности пищевых продуктов, материалов и изделий, безопасности условий их разработки, постановки на производство, изготовления и оборота, безопасности услуг, оказываемых в сфере розничной торговли пищевыми продуктами, материалами и изделиями в сфере общественного питания, устанавливаются соответствующими санитарными правилами и нормами» (статья 9).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0431EFA" wp14:editId="3A0832B0">
            <wp:extent cx="742950" cy="838200"/>
            <wp:effectExtent l="0" t="0" r="0" b="0"/>
            <wp:docPr id="16" name="Рисунок 16" descr="https://gosthelp.ru/images/text/45084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gosthelp.ru/images/text/45084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lastRenderedPageBreak/>
        <w:t>Министерство здравоохранения Российской Федерации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 РОССИЙСКОЙ ФЕДЕРАЦИИ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22.05.03                                                                                                                                   №98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Москва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О введении в действие санитарно-</w:t>
      </w:r>
      <w:r w:rsidRPr="00E10952">
        <w:rPr>
          <w:rFonts w:ascii="Times New Roman" w:hAnsi="Times New Roman" w:cs="Times New Roman"/>
          <w:sz w:val="28"/>
          <w:szCs w:val="28"/>
        </w:rPr>
        <w:br/>
        <w:t>-эпидемиологических правил и</w:t>
      </w:r>
      <w:r w:rsidRPr="00E10952">
        <w:rPr>
          <w:rFonts w:ascii="Times New Roman" w:hAnsi="Times New Roman" w:cs="Times New Roman"/>
          <w:sz w:val="28"/>
          <w:szCs w:val="28"/>
        </w:rPr>
        <w:br/>
        <w:t>нормативов СанПиН 2.3.2.1324-03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На основании Федерального закона «О санитарно-эпидемиологическом благополучии населения» от 30 марта 1999 г. № 52-ФЗ и 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г. № 554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Ввести в действие санитарно-эпидемиологические правила и нормативы «Гигиенические требования к срокам годности и условиям хранения пищевых продуктов. СанПиН 2.3.2.1324-03», утвержденные Главным государственным санитарным врачом Российской Федерации 21 мая 2003 г., с 25 июня 2003 г.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8D69EB" wp14:editId="3725505C">
            <wp:extent cx="685800" cy="523875"/>
            <wp:effectExtent l="0" t="0" r="0" b="9525"/>
            <wp:docPr id="15" name="Рисунок 15" descr="https://gosthelp.ru/images/text/45084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gosthelp.ru/images/text/45084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952">
        <w:rPr>
          <w:rFonts w:ascii="Times New Roman" w:hAnsi="Times New Roman" w:cs="Times New Roman"/>
          <w:sz w:val="28"/>
          <w:szCs w:val="28"/>
        </w:rPr>
        <w:t>              Г. Г. Онищенко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D88BA28" wp14:editId="715A571C">
            <wp:extent cx="742950" cy="828675"/>
            <wp:effectExtent l="0" t="0" r="0" b="9525"/>
            <wp:docPr id="14" name="Рисунок 14" descr="https://gosthelp.ru/images/text/45084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gosthelp.ru/images/text/45084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 РОССИЙСКОЙ ФЕДЕРАЦИИ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22.05.03                                                                                                                                   №97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Москва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Об отмене СанПиН 42-123-4117-86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На основании Федерального закона «О санитарно-эпидемиологическом благополучии населения» от 30 марта 1999 г. № 52-ФЗ и 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г. № 554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С момента введения в действие санитарно-эпидемиологических правил и нормативов «Гигиенические требования к срокам годности и условиям хранения пищевых продуктов. СанПиН 2.3.2.1324-03», с 25.06.03 считать утратившими силу «Условия, сроки хранения особо скоропортящихся продуктов. СанПиН 42-123-4117-86», утвержденных 20.06.86.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CCD16C" wp14:editId="198AE6A4">
            <wp:extent cx="685800" cy="523875"/>
            <wp:effectExtent l="0" t="0" r="0" b="9525"/>
            <wp:docPr id="13" name="Рисунок 13" descr="https://gosthelp.ru/images/text/45084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gosthelp.ru/images/text/45084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952">
        <w:rPr>
          <w:rFonts w:ascii="Times New Roman" w:hAnsi="Times New Roman" w:cs="Times New Roman"/>
          <w:sz w:val="28"/>
          <w:szCs w:val="28"/>
        </w:rPr>
        <w:t>              Г. Г. Онищенко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4"/>
        <w:gridCol w:w="6184"/>
      </w:tblGrid>
      <w:tr w:rsidR="00E10952" w:rsidRPr="00E10952" w:rsidTr="00E10952">
        <w:tc>
          <w:tcPr>
            <w:tcW w:w="29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санитарный врач Российской Федерации, Первый заместитель Министра здравоохранения Российской Федерации</w:t>
            </w:r>
          </w:p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Г. Г. Онищенко</w:t>
            </w:r>
          </w:p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21 мая 2003 г.</w:t>
            </w:r>
          </w:p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Дата введения: 25 июня 2003 г.</w:t>
            </w:r>
          </w:p>
        </w:tc>
      </w:tr>
    </w:tbl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2.3.2. ПРОДОВОЛЬСТВЕННОЕ СЫРЬЕ И ПИЩЕВЫЕ ПРОДУКТЫ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Гигиенические требования к срокам годности и условиям хранения пищевых продуктов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Санитарно-эпидемиологические правила и нормативы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СанПиН 2.3.2.1324-03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1. Общие положения и область применения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Настоящие санитарно-эпидемиологические правила и нормативы (далее - санитарные правила) разработаны в соответствии с Федеральными законами «О санитарн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0952">
        <w:rPr>
          <w:rFonts w:ascii="Times New Roman" w:hAnsi="Times New Roman" w:cs="Times New Roman"/>
          <w:sz w:val="28"/>
          <w:szCs w:val="28"/>
        </w:rPr>
        <w:t xml:space="preserve"> эпидемиологическом благополучии населения» от 30.03.99 № 52-ФЗ (Собрание законодательства Российской Федерации, 1999, № 14 ст. 1650); «О качестве и безопасности пищевых продуктов» от 02.01.00 № 29-ФЗ (Собрание законодательства Российской Федерации, 2000, № 2, ст. 150); 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 xml:space="preserve">«Основы законодательства Российской Федерации об охране здоровья граждан» от 22.07.93 (Ведомости съезда народных депутатов Российской Федерации, 1993, №33, ст. 1318), постановления Правительства Российской Федерации от 24 июля 2000 г. № 554 «Об </w:t>
      </w:r>
      <w:r w:rsidRPr="00E10952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 (Собрание законодательства Российской Федерации, 2000, №31 ст. 3295).</w:t>
      </w:r>
      <w:proofErr w:type="gramEnd"/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Санитарные правила устанавливают гигиенические требования к срокам годности и условиям хранения пищевых продуктов, в целях обеспечения безопасности и пищевой ценности пищевых продуктов в процессе производства, хранения, транспортирования и оборота, а также при их разработке и постановке на производство.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Санитарные правила не распространяются на бутилированные и минеральные воды, бактериальные закваски, стартовые культуры, биологически активные добавки к пище.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Санитарные правила предназначены для индивидуальных предпринимателей, юридических лиц, деятельность которых осуществляется в области производства, хранения, транспортирования и реализации пищевых продуктов, а также для органов и учреждений, осуществляющих государственный санитарно-эпидемиологический надзор.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 xml:space="preserve">В определенном законодательством Российской Федерации порядке на пищевые продукты, качество которых по истечении определенного срока с момента их изготовления ухудшается и ими приобретаются свойства, опасные для здоровья человека, в 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10952">
        <w:rPr>
          <w:rFonts w:ascii="Times New Roman" w:hAnsi="Times New Roman" w:cs="Times New Roman"/>
          <w:sz w:val="28"/>
          <w:szCs w:val="28"/>
        </w:rPr>
        <w:t xml:space="preserve"> с чем утрачивается пригодность для использования по назначению, устанавливаются сроки годности.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Продукты, которые при соблюдении установленных правил хранения не нуждаются в специальных температурных режимах хранения, следует считать нескоропортящимися.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 xml:space="preserve">Продукты, требующие для обеспечения безопасности специальных температурных и/или иных режимов и правил, без обеспечения которых они могут привести к вреду для здоровья человека, следует считать скоропортящимися и особо </w:t>
      </w:r>
      <w:r w:rsidRPr="00E10952">
        <w:rPr>
          <w:rFonts w:ascii="Times New Roman" w:hAnsi="Times New Roman" w:cs="Times New Roman"/>
          <w:sz w:val="28"/>
          <w:szCs w:val="28"/>
        </w:rPr>
        <w:lastRenderedPageBreak/>
        <w:t>скоропортящимися продуктами, которые подлежат хранению в условиях холода и предназначены для краткосрочной реализации.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1.6. Пищевые продукты при их изготовлении и обороте (производстве, хранении, транспортировании и обороте) должны храниться при условиях, обеспечивающих сохранение их качества и безопасности в течение всего срока годности.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1.7. Проекты нормативных и технических документов и опытные образцы новых пищевых продуктов, в части сроков годности и условий изготовления и оборота, подлежат санитарно-эпидемиологической экспертизе и утверждаются в установленном порядке, при наличии санитарно-эпидемиологического заключения на документацию.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Требования утвержденных документов являются обязательными для индивидуальных предпринимателей и юридических лиц, осуществляющих деятельность по изготовле</w:t>
      </w:r>
      <w:r w:rsidRPr="00E10952">
        <w:rPr>
          <w:rFonts w:ascii="Times New Roman" w:hAnsi="Times New Roman" w:cs="Times New Roman"/>
          <w:sz w:val="28"/>
          <w:szCs w:val="28"/>
        </w:rPr>
        <w:softHyphen/>
        <w:t>нию и обороту конкретных видов пищевых продуктов.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 xml:space="preserve">1.8. Установленные сроки годности и условия 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>хранения</w:t>
      </w:r>
      <w:proofErr w:type="gramEnd"/>
      <w:r w:rsidRPr="00E10952">
        <w:rPr>
          <w:rFonts w:ascii="Times New Roman" w:hAnsi="Times New Roman" w:cs="Times New Roman"/>
          <w:sz w:val="28"/>
          <w:szCs w:val="28"/>
        </w:rPr>
        <w:t xml:space="preserve"> особо скоропортящихся и скоропортящихся пищевых продуктов, вырабатываемых по нормативной и/или технической документации, указаны в прилож. 1 к настоящим санитарным правилам, если иные сроки годности не оговорены другими документами.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Для аналогичных видов новых пищевых продуктов, в т. ч. выработанных по новым технологическим процессам их изготовления, могут быть установлены те же сроки годности и условия хранения, которые указаны в прилож. 1 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>Сроки годности и условия хранения на продукты, превышающие сроки и/или величины температур хранения для аналогичных видов продуктов, представленных в прилож. 1 (пролонгированные), а также сроки годности и условия хранения на новые виды продуктов, которые не имеют аналогов в указанном прилож. 1, должны быть обоснованы в установленном порядке.</w:t>
      </w:r>
      <w:proofErr w:type="gramEnd"/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lastRenderedPageBreak/>
        <w:t>1.10. При обосновании сроков годности изготовителем или разработчиком документации представляется информация в органы и учреждения государственной санитарно-эпидемиологической службы Российской Федерации, о мероприятиях, способствующих повышению сохранности пищевых продуктов (усовершенствование технологии; внедрение новых видов упаковки, улучшенных показателей качества сырья, усиленного санитарного режима при производстве и т.д.), и результаты испытаний продукции, свидетельствующие об их безопасности и пригодности к использованию по назначению в течение всего срока годности.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1.11. Обоснование сроков годности и условий хранения пищевых продуктов, указанных в п. 1.10, а также специализированных продуктов для детского и диетического питания должно проводиться на основании результатов санитарно-эпидемиологической экспертизы конкретных видов продукции и комплексных санитарно-эпидемиологических исследований в установленном порядке.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1.12. Санитарно-эпидемиологические исследования специализированных продуктов детского и диетического (лечебного и профилактического) питания, а также продуктов, вырабатываемых с использованием новых технологий и (или) с применением нетрадиционных видов сырья и пищевых продуктов, аналогичных прилож. 1 настоящих санитарных правил, проводятся федеральным органом исполнительной власти в области санитарно-эпидемиологического благополучия, а также в уполномоченных им учреждениях.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>Сроки годности пищевых продуктов, вырабатываемых по нормативной документации, должны быть обоснованы на основании результатов широких производственных испытаний отраслевыми научно-исследовательскими организациями, аккредитованными в установленном порядке, с участием учреждений, уполномоченных федеральным органом исполнительной власти в области санитарно-эпидемиологического благополучия.</w:t>
      </w:r>
      <w:proofErr w:type="gramEnd"/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lastRenderedPageBreak/>
        <w:t>1.14. При ввозе на территорию Российской Федерации импортируемых пищевых продуктов и их регистрации в установленном порядке уполномоченное лицо представляет информацию о регламентации сроков годности и условий хранения продуктов, а при необходимости - результаты испытаний продукции в конце указанных сроков и условий хранения.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1.15. При установлении срока годности консервированных продуктов должны быть разработаны режимы стерилизации (пастеризации), и обоснованы сроки годности путем проведения испытаний.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 xml:space="preserve">1.16. 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заключения о возможности установления сроков годности скоропортящихся пищевых продуктов, продуктов, изготовленных по новым технологиям и/или из новых видов сырья, продуктов детского, лечебного и профилактического питания, в </w:t>
      </w:r>
      <w:proofErr w:type="spellStart"/>
      <w:r w:rsidRPr="00E109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10952">
        <w:rPr>
          <w:rFonts w:ascii="Times New Roman" w:hAnsi="Times New Roman" w:cs="Times New Roman"/>
          <w:sz w:val="28"/>
          <w:szCs w:val="28"/>
        </w:rPr>
        <w:t xml:space="preserve">. консервированных; продуктов, полученных из генетически модифицированных источников, выдаются федеральным органом исполнительной власти в области </w:t>
      </w:r>
      <w:proofErr w:type="spellStart"/>
      <w:r w:rsidRPr="00E10952">
        <w:rPr>
          <w:rFonts w:ascii="Times New Roman" w:hAnsi="Times New Roman" w:cs="Times New Roman"/>
          <w:sz w:val="28"/>
          <w:szCs w:val="28"/>
        </w:rPr>
        <w:t>санэпидблагополучия</w:t>
      </w:r>
      <w:proofErr w:type="spellEnd"/>
      <w:r w:rsidRPr="00E10952">
        <w:rPr>
          <w:rFonts w:ascii="Times New Roman" w:hAnsi="Times New Roman" w:cs="Times New Roman"/>
          <w:sz w:val="28"/>
          <w:szCs w:val="28"/>
        </w:rPr>
        <w:t xml:space="preserve"> после проведения экспертизы в уполномоченных им учреждениях по месту расположения организаций-изготовителей.</w:t>
      </w:r>
      <w:proofErr w:type="gramEnd"/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На другие виды продуктов (нескоропортящихся) санитарно-эпидемиологические заключения о возможности установления сроков годности выдаются органами и учреждениями санитарно-эпидемиологической службы в субъектах Российской Федерации после проведения санитарно-эпидемиологической экспертизы и испытаний учреждениями госсанэпидслужбы.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2. Требования для обоснования сроков годности пищевых продуктов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2.1. Для проведения санитарно-эпидемиологической экспертизы сроков годности пищевых продуктов изготовитель или разработчик представляет документы в установленном порядке, свидетельствующие о безопасности таких продуктов для человека.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lastRenderedPageBreak/>
        <w:t>2.2. При постановке на производство продукции, санитарно-эпидемиологическая экспертиза сроков годности пищевых продуктов может подтверждаться исследованиями по упрощенной схеме, в установленном порядке.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2.3. Санитарно-эпидемиологические исследования качества и безопасности пищевых продуктов для обоснования сроков годности и условий хранения проводятся в установленном порядке.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 xml:space="preserve">2.4. Для отдельных видов пищевых продуктов при установлении сроков годности изготовителем допускается использовать утвержденные в установленном порядке 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>экспресс-исследования</w:t>
      </w:r>
      <w:proofErr w:type="gramEnd"/>
      <w:r w:rsidRPr="00E10952">
        <w:rPr>
          <w:rFonts w:ascii="Times New Roman" w:hAnsi="Times New Roman" w:cs="Times New Roman"/>
          <w:sz w:val="28"/>
          <w:szCs w:val="28"/>
        </w:rPr>
        <w:t>, с последующим подтверждением результатов этих исследований в аккредитованных организациях и получением санитарно-эпидемиологического заключения в установленном порядке.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2.5. Экспертная оценка и исследования по обоснованию сроков годности проводятся в установленном порядке.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3. Гигиенические требования к срокам годности и условиям хранения пищевых продуктов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3.1. Требования к регламентации сроков годности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3.1.1. Срок годности пищевого продукта определяется периодом времени, исчисляемым со дня его изготовления, в течение которого пищевой продукт пригоден к использованию, либо даты, до наступления которой пищевой продукт пригоден к использованию.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Период времени (дата) в течение которого (до наступления которой) пищевой продукт пригоден к использованию, следует определять с момента окончания технологического процесса его изготовления, и включает в себя хранение на складе организации-изготовителя, транспортирование, хранение в организациях продовольственной торговли и у потребителя после закупки.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lastRenderedPageBreak/>
        <w:t>3.1.2. Информация, наносимая на этикетку, о сроках годности пищевых продуктов должна предусматривать указание: часа, дня, месяца, года выработки для особо скоропортящихся продуктов, продуктов для детского и диетического питания; дня, месяца и года - для скоропортящихся продуктов; месяца и года - для нескоропортящихся продуктов, а также правил и условий их хранения и употребления.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>Сроки годности скоропортящихся пищевых продуктов распространяются на продукты в тех видах потребительской и транспортной тары и упаковки, которые указаны в нормативной и технической документации на эти виды продуктов, и не распространяются на продукцию во вскрытой в процессе их реализации таре и упаковке или при нарушении ее целостности.</w:t>
      </w:r>
      <w:proofErr w:type="gramEnd"/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 xml:space="preserve">3.1.4. Не допускается переупаковка или </w:t>
      </w:r>
      <w:proofErr w:type="spellStart"/>
      <w:r w:rsidRPr="00E10952">
        <w:rPr>
          <w:rFonts w:ascii="Times New Roman" w:hAnsi="Times New Roman" w:cs="Times New Roman"/>
          <w:sz w:val="28"/>
          <w:szCs w:val="28"/>
        </w:rPr>
        <w:t>перефасовка</w:t>
      </w:r>
      <w:proofErr w:type="spellEnd"/>
      <w:r w:rsidRPr="00E10952">
        <w:rPr>
          <w:rFonts w:ascii="Times New Roman" w:hAnsi="Times New Roman" w:cs="Times New Roman"/>
          <w:sz w:val="28"/>
          <w:szCs w:val="28"/>
        </w:rPr>
        <w:t xml:space="preserve"> скоропортящихся пищевых продуктов после вскрытия и нарушения целостности первичной упаковки или тары организации-изготовителя в организациях, реализующих пищевые продукты,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3.1.5. Скоропортящиеся пищевые продукты после вскрытия упаковки в процессе реализации следует реализовать в срок не более 12 часов с момента ее вскрытия при соблюдении условий хранения (температура, влажность).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Для продуктов в специальных упаковках, препятствующих их непосредственному контакту с окружающей средой и руками работников, допускается устанавливать сроки хранения после вскрытия указанных упаковок в установленном порядке.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 xml:space="preserve">3.1.6. Не допускается 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>повторное</w:t>
      </w:r>
      <w:proofErr w:type="gramEnd"/>
      <w:r w:rsidRPr="00E10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952">
        <w:rPr>
          <w:rFonts w:ascii="Times New Roman" w:hAnsi="Times New Roman" w:cs="Times New Roman"/>
          <w:sz w:val="28"/>
          <w:szCs w:val="28"/>
        </w:rPr>
        <w:t>вакуумирование</w:t>
      </w:r>
      <w:proofErr w:type="spellEnd"/>
      <w:r w:rsidRPr="00E10952">
        <w:rPr>
          <w:rFonts w:ascii="Times New Roman" w:hAnsi="Times New Roman" w:cs="Times New Roman"/>
          <w:sz w:val="28"/>
          <w:szCs w:val="28"/>
        </w:rPr>
        <w:t xml:space="preserve"> скоропортящихся пищевых продуктов, упакованных организациями-изготовителями в пленки под вакуумом, </w:t>
      </w:r>
      <w:proofErr w:type="spellStart"/>
      <w:r w:rsidRPr="00E10952">
        <w:rPr>
          <w:rFonts w:ascii="Times New Roman" w:hAnsi="Times New Roman" w:cs="Times New Roman"/>
          <w:sz w:val="28"/>
          <w:szCs w:val="28"/>
        </w:rPr>
        <w:t>парогазонепроницаемые</w:t>
      </w:r>
      <w:proofErr w:type="spellEnd"/>
      <w:r w:rsidRPr="00E10952">
        <w:rPr>
          <w:rFonts w:ascii="Times New Roman" w:hAnsi="Times New Roman" w:cs="Times New Roman"/>
          <w:sz w:val="28"/>
          <w:szCs w:val="28"/>
        </w:rPr>
        <w:t xml:space="preserve"> оболочки и в модифицированной атмосфере, организациями, реализующими пищевые продукты.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lastRenderedPageBreak/>
        <w:t xml:space="preserve">3.1.7. Размораживание (дефростация) замороженных пищевых продуктов 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>организациями, реализующими пищевые продукты не допускается</w:t>
      </w:r>
      <w:proofErr w:type="gramEnd"/>
      <w:r w:rsidRPr="00E10952">
        <w:rPr>
          <w:rFonts w:ascii="Times New Roman" w:hAnsi="Times New Roman" w:cs="Times New Roman"/>
          <w:sz w:val="28"/>
          <w:szCs w:val="28"/>
        </w:rPr>
        <w:t>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3.1.8. Сроки годности нескоропортящихся пищевых продуктов, подлежащих расфасовке в потребительскую тару в процессе реализации, не должны превышать сроков годности продукта в первичной упаковке и должны отсчитываться со дня изготовления продукта организацией-изготовителем.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3.1.9. При обосновании сроков годности многокомпонентных пищевых продуктов должны учитываться сроки годности и условия хранения используемых компонентов. Резерв сроков годности используемых сырья и полуфабрикатов на момент выработки многокомпонентного продукта должен соответствовать сроку годности конечного продукта.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3.2. Требования к организациям, вырабатывающим пищевые продукты с пролонгированными сроками годности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3.2.1. Производство продукции с пролонгированными сроками годности допускается при наличии санитарно-эпидемиологического заключения на указанную продукцию.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3.2.2. Производство продукции должно осуществляться в организациях (в цехах):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10952">
        <w:rPr>
          <w:rFonts w:ascii="Times New Roman" w:hAnsi="Times New Roman" w:cs="Times New Roman"/>
          <w:sz w:val="28"/>
          <w:szCs w:val="28"/>
        </w:rPr>
        <w:t>- отвечающих санитарным правилам для организаций соответствующей отрасли промышленности и имеющих санитарно-эпидемиологическое заключение на вид деятельности по производству указанных пищевых продуктов, выданное в соответствии с установленным порядком;</w:t>
      </w:r>
      <w:proofErr w:type="gramEnd"/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>располагающих</w:t>
      </w:r>
      <w:proofErr w:type="gramEnd"/>
      <w:r w:rsidRPr="00E10952">
        <w:rPr>
          <w:rFonts w:ascii="Times New Roman" w:hAnsi="Times New Roman" w:cs="Times New Roman"/>
          <w:sz w:val="28"/>
          <w:szCs w:val="28"/>
        </w:rPr>
        <w:t xml:space="preserve"> необходимым технологическим оборудованием, отвечающим требованиям нормативной документации;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- имеющие стабильное снабжение сырьем и материалами, соответствующими гигиеническим требованиям безопасности и пищевой ценности и нормативной документации;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10952">
        <w:rPr>
          <w:rFonts w:ascii="Times New Roman" w:hAnsi="Times New Roman" w:cs="Times New Roman"/>
          <w:sz w:val="28"/>
          <w:szCs w:val="28"/>
        </w:rPr>
        <w:t xml:space="preserve"> организован производственный контроль в установленном порядке.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3.3. Требования к хранению пищевых продуктов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 xml:space="preserve">3.3.1. Для скоропортящихся и особо скоропортящихся пищевых продуктов должны 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>устанавливаться условия</w:t>
      </w:r>
      <w:proofErr w:type="gramEnd"/>
      <w:r w:rsidRPr="00E10952">
        <w:rPr>
          <w:rFonts w:ascii="Times New Roman" w:hAnsi="Times New Roman" w:cs="Times New Roman"/>
          <w:sz w:val="28"/>
          <w:szCs w:val="28"/>
        </w:rPr>
        <w:t xml:space="preserve"> хранения, обеспечивающие пищевую ценность и безопасность их для здоровья человека.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3.3.2. 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3.3.3. Количество продукции, хранящейся на складе организации-изготовителя или организации торговли должно определяться объемом работающего холодильного оборудования (для продуктов, требующих охлаждения) или размерами складского помещения, достаточными для обеспечения соответствующих условий хранения в течение всего срока годности данного продукта.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3.3.4. Не допускается совместное хранение сырых продуктов и полуфабрикатов вместе с готовыми к употреблению пищевыми продуктами.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3.4. Требования к транспортированию пищевых продуктов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3.4.1. Условия транспортирования должны соответствовать установленным требованиям на каждый вид пищевых продуктов, а также правилам перевозок скоропортящих</w:t>
      </w:r>
      <w:r w:rsidRPr="00E10952">
        <w:rPr>
          <w:rFonts w:ascii="Times New Roman" w:hAnsi="Times New Roman" w:cs="Times New Roman"/>
          <w:sz w:val="28"/>
          <w:szCs w:val="28"/>
        </w:rPr>
        <w:softHyphen/>
        <w:t>ся грузов, действующих на соответствующем виде транспорта.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3.4.2. Транспортирование пищевых продуктов осуществляется специально оборудованными транспортными средствами, на которые в установленном порядке выдается санитарный паспорт.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3.4.3. Скоропортящиеся продукты перевозятся охлаждаемым или изотермическим транспортом, обеспечивающим необходимые температурные режимы транспортирования.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lastRenderedPageBreak/>
        <w:t>3.4.4. Не допускается перевозить готовые пищевые продукты вместе с сырьем и полуфабрикатами. При транспортировании пищевых продуктов должны соблюдаться правила товарного соседства.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3.4.5. Не допускается перевозить пищевые продукты случайными транспортными средствами, а также совместно с непродовольственными товарами.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3.4.6. Пищевые продукты, поступающие на склады или предприятия торговли и общественного питания, должны сопровождаться документами, удостоверяющими их качество и безопасность (удостоверение о качестве, санитарно-эпидемиологическое заключение, при необходимости ветеринарное свидетельство).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3.4.7. Требования к прохождению медицинского осмотра и личной гигиене персонала, обслуживающего транспортирование пищевых продуктов и содержание транспортных средств, должны соответствовать санитарным правилам, предъявляемым к организациям торговли и общественного питания, изготовлению и обороту в них продовольственного сырья и пищевых продуктов.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Условия хранения, сроки годности особо скоропортящихся и скоропортящихся продуктов при температуре (4 ± 2) °</w:t>
      </w:r>
      <w:proofErr w:type="gramStart"/>
      <w:r w:rsidRPr="00E1095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E10952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5"/>
        <w:gridCol w:w="1531"/>
        <w:gridCol w:w="2602"/>
      </w:tblGrid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Срок годности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Часов/суток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0952" w:rsidRPr="00E10952" w:rsidTr="00E10952">
        <w:tc>
          <w:tcPr>
            <w:tcW w:w="5000" w:type="pct"/>
            <w:gridSpan w:val="3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Мясо и мясопродукты. Птица, яйца и продукты их переработки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Полуфабрикаты мясные бескостные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1. Полуфабрикаты крупнокусковые: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мясо фасованное, полуфабрикаты порционные (вырезка; бифштекс натуральный; лангет; антрекот; ромштекс; говядина, баранина, свинина духовая; эскалоп, шницель и др.) без панировки</w:t>
            </w:r>
            <w:proofErr w:type="gramEnd"/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полуфабрикаты порционные (ромштекс, котлета натуральная из баранины и свинины, шницель) в панировке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2. Полуфабрикаты мелкокусковые: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бефстроганов, азу, поджарка, гуляш, говядина для тушения, мясо для шашлыка, жаркое особое, мясное ассорти (без соусов и специй)</w:t>
            </w:r>
            <w:proofErr w:type="gramEnd"/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маринованные</w:t>
            </w:r>
            <w:proofErr w:type="gram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, с соусами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3. Полуфабрикаты мясные рубленые: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формованные, в </w:t>
            </w:r>
            <w:proofErr w:type="spell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. в панировке, фаршированные (голубцы, кабачки)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комбинированные (котлеты </w:t>
            </w:r>
            <w:proofErr w:type="spell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мясокартофельные</w:t>
            </w:r>
            <w:proofErr w:type="spell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, мясорастительные, </w:t>
            </w:r>
            <w:proofErr w:type="spell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мясокапустные</w:t>
            </w:r>
            <w:proofErr w:type="spell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, с добавлением соевого белка)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4. Фарши мясные (говяжий, свиной, из мяса других убойных животных, комбинированный):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вырабатываемые</w:t>
            </w:r>
            <w:proofErr w:type="gram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 мясоперерабатывающими предприятиями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вырабатываемые предприятиями торговли и общественного питания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5. Полуфабрикаты мясокостные (крупнокусковые, порционные, мелкокусковые)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6. Субпродукты убойных животных (печень, почки, язык, сердце, мозги)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Полуфабрикаты из мяса птицы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7. Полуфабрикаты из мяса птицы натуральные: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мясокостные, бескостные без панировки (тушка, подготовленная к кулинарной обработке, окорочка, филе, четвертины, цыплята табака, бедра, голени, крылья, грудки)</w:t>
            </w:r>
            <w:proofErr w:type="gramEnd"/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мясокостные</w:t>
            </w:r>
            <w:proofErr w:type="gram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, бескостные, в панировке, со специями, с соусом, маринованные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8. Полуфабрикаты из мяса птицы рубленые, в панировке и без нее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9. Фарш куриный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10. Субпродукты, полуфабрикаты из субпродуктов птицы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11. Наборы для студня, рагу, </w:t>
            </w: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суповой</w:t>
            </w:r>
            <w:proofErr w:type="gramEnd"/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Кулинарные изделия - блюда готовые из мяса и мясопродуктов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12. Мясо отварное (для холодных блюд; крупным куском, нарезанное на порции для первых и вторых блюд)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13. Мясо жареное тушеное (говядина и </w:t>
            </w: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свинина</w:t>
            </w:r>
            <w:proofErr w:type="gram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 жареные для холодных блюд; говядина и свинина жареные крупным куском, нарезанные на порции для вторых блюд, мясо шпигованное)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Изделия из рубленого мяса жареные (котлеты, бифштексы, биточки, шницели и др.)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15. Блюда из мяса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16. Пловы, пельмени, манты, беляши, блинчики, пироги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17. Гамбургеры, </w:t>
            </w:r>
            <w:proofErr w:type="spell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чизбургеры</w:t>
            </w:r>
            <w:proofErr w:type="spell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, сэндвичи готовые, пицца готовая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Желированные</w:t>
            </w:r>
            <w:proofErr w:type="spell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 из мяса: заливные, зельцы, студни, холодцы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19. Субпродукты мясные отварные (язык, вымя, сердце, почки, мозги), жареные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20. Паштеты из печени и/или мяса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</w:tbl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* Кроме п. п. 39 - 42, 56.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Продолжение прилож. 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5"/>
        <w:gridCol w:w="1531"/>
        <w:gridCol w:w="2602"/>
      </w:tblGrid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Кулинарные изделия из мяса птицы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21. Тушки и части тушек птицы копченые, копчено-запеченные и копчено-вареные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22. Блюда готовые из птицы жареные, отварные, тушеные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23. Блюда из рубленого мяса птицы, с соусами и/или с гарниром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24. Пельмени, пироги из мяса птицы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proofErr w:type="spell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Желированные</w:t>
            </w:r>
            <w:proofErr w:type="spell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 из мяса птицы: зельцы, студни, холодцы, в т. ч. ассорти с мясом убойных животных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 Паштеты из мяса птицы и субпродуктов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27. Яйца вареные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Колбасные изделия из мяса всех видов убойных животных, птицы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28. Колбасы вареные, вырабатываемые по ГОСТу: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высшего и первого сорта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второго сорта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29. Колбасы вареные по ГОСТу в </w:t>
            </w:r>
            <w:proofErr w:type="spell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парогазонепроницаемых</w:t>
            </w:r>
            <w:proofErr w:type="spell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 оболочках: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высшего сорта, деликатесные, с добавлением консервантов</w:t>
            </w:r>
            <w:proofErr w:type="gramEnd"/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первого сорта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второго сорта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30. Сосиски, сардельки вареные, хлеба мясные, вырабатываемые по ГОСТу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31. Сосиски, сардельки вареные в </w:t>
            </w:r>
            <w:proofErr w:type="spell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парогазонепроницаемых</w:t>
            </w:r>
            <w:proofErr w:type="spell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 оболочках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32. Колбасы, сосиски, сардельки вареные, нарезанные и упакованные под вакуумом, в условиях модифицированной атмосферы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33. Продукты мясные вареные (окорока, рулеты, свинина и говядина прессованные, ветчина, бекон, мясо свиных голов прессованное, баранина в форме)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34. Продукты мясные вареные, нарезанные и упакованные под вакуумом, в условиях </w:t>
            </w:r>
            <w:r w:rsidRPr="00E10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модифицированной атмосферы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 Колбасы ливерные, кровяные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36. Колбасы, сосиски, сардельки вареные с добавлением субпродуктов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37. Колбасные изделия вареные из мяса птицы (колбасы, мясные хлеба, рулеты, сосиски, сардельки, ветчина и др.):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высшего сорта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первого сорта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38. Колбасные изделия вареные из мяса птицы, упакованные под ва</w:t>
            </w:r>
            <w:r w:rsidRPr="00E10952">
              <w:rPr>
                <w:rFonts w:ascii="Times New Roman" w:hAnsi="Times New Roman" w:cs="Times New Roman"/>
                <w:sz w:val="28"/>
                <w:szCs w:val="28"/>
              </w:rPr>
              <w:softHyphen/>
              <w:t>куумом, в условиях модифицированной атмосферы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</w:p>
        </w:tc>
      </w:tr>
      <w:tr w:rsidR="00E10952" w:rsidRPr="00E10952" w:rsidTr="00E10952">
        <w:tc>
          <w:tcPr>
            <w:tcW w:w="5000" w:type="pct"/>
            <w:gridSpan w:val="3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Рыба, нерыбные объекты промысла и продукты, вырабатываемые из них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Полуфабрикаты рыбные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39. Рыба всех наименований охлажденная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часов при температуре</w:t>
            </w:r>
            <w:r w:rsidRPr="00E10952">
              <w:rPr>
                <w:rFonts w:ascii="Times New Roman" w:hAnsi="Times New Roman" w:cs="Times New Roman"/>
                <w:sz w:val="28"/>
                <w:szCs w:val="28"/>
              </w:rPr>
              <w:br/>
              <w:t>0-(-2)°</w:t>
            </w: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40. Филе рыбное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  <w:r w:rsidRPr="00E10952">
              <w:rPr>
                <w:rFonts w:ascii="Times New Roman" w:hAnsi="Times New Roman" w:cs="Times New Roman"/>
                <w:sz w:val="28"/>
                <w:szCs w:val="28"/>
              </w:rPr>
              <w:br/>
              <w:t>0-(-2) °С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41. Рыба специальной разделки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  <w:r w:rsidRPr="00E10952">
              <w:rPr>
                <w:rFonts w:ascii="Times New Roman" w:hAnsi="Times New Roman" w:cs="Times New Roman"/>
                <w:sz w:val="28"/>
                <w:szCs w:val="28"/>
              </w:rPr>
              <w:br/>
              <w:t>от -2 до +2</w:t>
            </w: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 Фарш рыбный пищевой, формованные фаршевые изделия, в т. ч. с мучным компонентом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  <w:r w:rsidRPr="00E10952">
              <w:rPr>
                <w:rFonts w:ascii="Times New Roman" w:hAnsi="Times New Roman" w:cs="Times New Roman"/>
                <w:sz w:val="28"/>
                <w:szCs w:val="28"/>
              </w:rPr>
              <w:br/>
              <w:t>от -2 до +2</w:t>
            </w: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43. Ракообразные, двустворчатые моллюски живые, охлажденные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</w:tbl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Продолжение прилож. 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5"/>
        <w:gridCol w:w="1531"/>
        <w:gridCol w:w="2602"/>
      </w:tblGrid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0952" w:rsidRPr="00E10952" w:rsidTr="00E10952">
        <w:tc>
          <w:tcPr>
            <w:tcW w:w="5000" w:type="pct"/>
            <w:gridSpan w:val="3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Кулинарные изделия из рыбы с термической обработкой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44. Рыба отварная, припущенная, жареная, тушеная, </w:t>
            </w:r>
            <w:proofErr w:type="spell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запеченая</w:t>
            </w:r>
            <w:proofErr w:type="spell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, фаршированная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Блюда из рыбной котлетной массы (котлеты, зразы, шницели, фрикадельки, пельмени), запеченные изделия, пироги</w:t>
            </w:r>
            <w:proofErr w:type="gramEnd"/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46. Рыба всех наименований и рулеты горячего копчения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47. Многокомпонентные изделия - солянки, пловы, закуски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  <w:proofErr w:type="spell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Желированные</w:t>
            </w:r>
            <w:proofErr w:type="spell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 (студни, зельцы, рыба заливная)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5000" w:type="pct"/>
            <w:gridSpan w:val="3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Кулинарные изделия из рыбы без тепловой обработки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  <w:proofErr w:type="gram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 рубленные из соленой рыбы (паштеты, пасты)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50. Салаты из рыбы и морепродуктов без заправки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51. Масло селедочное, икорное, крилевое и др.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52. Масло икорное, крилевое и др.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 Раки и креветки вареные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54. Изделия структурированные («крабовые палочки» и др.)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5000" w:type="pct"/>
            <w:gridSpan w:val="3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Кулинарные икорные продукты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55. Кулинарные изделия с термической обработкой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56. Многокомпонентные блюда без термической обработки после смешивания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часов при температуре от -2 до +2</w:t>
            </w: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57. Пасты рыбные в полимерной потребительской таре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10952" w:rsidRPr="00E10952" w:rsidTr="00E10952">
        <w:tc>
          <w:tcPr>
            <w:tcW w:w="5000" w:type="pct"/>
            <w:gridSpan w:val="3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Молоко и молочные продукты*, сыры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58. Молоко, сливки, сыворотка молочная, пахта пастеризованные: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в потребительской таре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во флягах и цистернах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59. Молоко топленое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60. Жидкие кисломолочные продукты*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61. Жидкие кисломолочные продукты, обогащенные </w:t>
            </w:r>
            <w:proofErr w:type="spell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бифидобактериями</w:t>
            </w:r>
            <w:proofErr w:type="spellEnd"/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62. Кумыс натуральный (из кобыльего молока), кумыс из коровьего молока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63. Ряженка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 Сметана и продукты на ее основе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65. Творог и творожные изделия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66. Творог и творожные изделия термически обработанные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67. Продукты пастообразные молочные белковые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68. Блюда из творога - вареники ленивые, сырники творожные, начинки из творога, пироги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69. Запеканки, пудинги из творога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70. Сыр домашний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71.Сыры сливочные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72. Сыры мягкие и рассольные без созревания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73. Масло сырное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Продукция детских молочных кухонь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74. Кисломолочные продукты: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74.1.Кефир: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в бутылках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в полимерной таре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другие кисломолочные продукты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 Творог детский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76. Творожные изделия</w:t>
            </w:r>
          </w:p>
        </w:tc>
        <w:tc>
          <w:tcPr>
            <w:tcW w:w="50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</w:tbl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 xml:space="preserve">* Сроки годности и условия хранения стерилизованных, </w:t>
      </w:r>
      <w:proofErr w:type="spellStart"/>
      <w:r w:rsidRPr="00E10952">
        <w:rPr>
          <w:rFonts w:ascii="Times New Roman" w:hAnsi="Times New Roman" w:cs="Times New Roman"/>
          <w:sz w:val="28"/>
          <w:szCs w:val="28"/>
        </w:rPr>
        <w:t>ультро-высокотемпературно</w:t>
      </w:r>
      <w:proofErr w:type="spellEnd"/>
      <w:r w:rsidRPr="00E10952">
        <w:rPr>
          <w:rFonts w:ascii="Times New Roman" w:hAnsi="Times New Roman" w:cs="Times New Roman"/>
          <w:sz w:val="28"/>
          <w:szCs w:val="28"/>
        </w:rPr>
        <w:t xml:space="preserve"> обработанных (УВТ) и </w:t>
      </w:r>
      <w:proofErr w:type="spellStart"/>
      <w:r w:rsidRPr="00E10952">
        <w:rPr>
          <w:rFonts w:ascii="Times New Roman" w:hAnsi="Times New Roman" w:cs="Times New Roman"/>
          <w:sz w:val="28"/>
          <w:szCs w:val="28"/>
        </w:rPr>
        <w:t>термизированных</w:t>
      </w:r>
      <w:proofErr w:type="spellEnd"/>
      <w:r w:rsidRPr="00E10952">
        <w:rPr>
          <w:rFonts w:ascii="Times New Roman" w:hAnsi="Times New Roman" w:cs="Times New Roman"/>
          <w:sz w:val="28"/>
          <w:szCs w:val="28"/>
        </w:rPr>
        <w:t xml:space="preserve"> после фасовки продуктов данных групп указываются в документах на конкретные виды продукции.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** Сроки годности конкретных видов продукции определяются в соответствии с установленным порядком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Продолжение прилож. 1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1"/>
        <w:gridCol w:w="36"/>
        <w:gridCol w:w="1507"/>
        <w:gridCol w:w="36"/>
        <w:gridCol w:w="2578"/>
      </w:tblGrid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77. Продукты стерилизованные (смеси молочные адаптированные, молоко стерилизованное):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в бутылках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в герметичной таре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78. Продукты для лечебного и профилактического питания на сквашенной соевой или немолочной основе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10952" w:rsidRPr="00E10952" w:rsidTr="00E10952">
        <w:tc>
          <w:tcPr>
            <w:tcW w:w="5000" w:type="pct"/>
            <w:gridSpan w:val="5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Овощные продукты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Полуфабрикаты из овощей и зелени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79. Картофель сырой очищенный </w:t>
            </w:r>
            <w:proofErr w:type="spell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сульфитированный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80. Капуста свежая зачищенная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81. Морковь, свекла, лук репчатый </w:t>
            </w: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сырые</w:t>
            </w:r>
            <w:proofErr w:type="gram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 очищенные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82. Редис, редька </w:t>
            </w: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обработанные</w:t>
            </w:r>
            <w:proofErr w:type="gram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, нарезанные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83. Петрушка, сельдерей </w:t>
            </w: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обработанные</w:t>
            </w:r>
            <w:proofErr w:type="gramEnd"/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84. Лук зеленый обработанный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85. Укроп обработанный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Кулинарные изделия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86. Салаты из сырых овощей и фруктов: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без заправки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 заправками (майонез, соусы)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87. Салаты из сырых овощей с добавлением консервированных овощей, яиц, и т. д.: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без заправки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 заправками (майонез, соусы)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88. Салаты из маринованных, соленых, квашеных овощей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89. Салаты и винегреты из вареных овощей: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без заправки и добавления соленых овощей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 заправками (майонез, соусы)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90. Блюда из вареных, тушеных, жареных овощей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91. Салаты с добавлением мяса, птицы, рыбы, копченостей: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заправки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 заправками (майонез, соусы)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92. Гарниры: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рис отварной, макаронные изделия отварные, пюре картофельное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овощи тушеные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картофель отварной, жареный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93. Соусы и заправки для вторых блюд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5000" w:type="pct"/>
            <w:gridSpan w:val="5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Кондитерские и хлебобулочные изделия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Полуфабрикаты тестовые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94. Тесто дрожжевое для пирожков печеных и жареных, для кулебяк, пирогов и др. мучных изделий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95. Тесто слоеное пресное для тортов, пирожных и др. мучных изделий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96. Тесто песочное для тортов и пирожных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Кулинарные изделия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97. Ватрушки, сочники, пироги полуоткрытые из дрожжевого теста: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 творогом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 повидлом и фруктовыми начинками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98. </w:t>
            </w:r>
            <w:proofErr w:type="gram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Чебуреки, беляши, пирожки столовые, жареные, печеные, кулебяки, расстегаи (с мясом, яйцами, творогом, капустой, ливером и др. начинками)</w:t>
            </w:r>
            <w:proofErr w:type="gramEnd"/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99. Биточки (котлеты) манные, пшенные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5000" w:type="pct"/>
            <w:gridSpan w:val="5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Мучнистые кондитерские изделия, сладкие блюда, напитки</w:t>
            </w:r>
          </w:p>
        </w:tc>
      </w:tr>
      <w:tr w:rsidR="00E10952" w:rsidRPr="00E10952" w:rsidTr="00E10952">
        <w:tc>
          <w:tcPr>
            <w:tcW w:w="36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100. Торты и пирожные: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без отделки кремом, с отделками </w:t>
            </w:r>
            <w:proofErr w:type="spell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белково-взбивной</w:t>
            </w:r>
            <w:proofErr w:type="spellEnd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, типа суфле, сливочной, фруктово-ягодной, помадной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пирожное «Картошка»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 заварным кремом, с кремом из взбитых сливок, с творожно-сливочной начинкой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101. Рулеты бисквитные: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 начинками сливочной, фруктовой, с цукатами, маком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с творогом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102. Желе, муссы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103. Кремы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104. Сливки взбитые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105. Квасы, вырабатываемые промышленностью: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52" w:rsidRPr="00E10952" w:rsidTr="00E10952">
        <w:tc>
          <w:tcPr>
            <w:tcW w:w="36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 xml:space="preserve">квас хлебный </w:t>
            </w:r>
            <w:proofErr w:type="spellStart"/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непастеризованный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квас «Московский»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365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106. Соки фруктовые и овощные свежеотжатые</w:t>
            </w:r>
          </w:p>
        </w:tc>
        <w:tc>
          <w:tcPr>
            <w:tcW w:w="500" w:type="pct"/>
            <w:gridSpan w:val="2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0" w:type="pct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0952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E10952" w:rsidRPr="00E10952" w:rsidTr="00E10952">
        <w:tc>
          <w:tcPr>
            <w:tcW w:w="1359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0952" w:rsidRPr="00E10952" w:rsidRDefault="00E10952" w:rsidP="00E109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  <w:r w:rsidRPr="00E10952">
        <w:rPr>
          <w:rFonts w:ascii="Times New Roman" w:hAnsi="Times New Roman" w:cs="Times New Roman"/>
          <w:b/>
          <w:bCs/>
          <w:sz w:val="28"/>
          <w:szCs w:val="28"/>
        </w:rPr>
        <w:br/>
        <w:t>(справочное)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10952">
        <w:rPr>
          <w:rFonts w:ascii="Times New Roman" w:hAnsi="Times New Roman" w:cs="Times New Roman"/>
          <w:i/>
          <w:iCs/>
          <w:sz w:val="28"/>
          <w:szCs w:val="28"/>
        </w:rPr>
        <w:t>Срок годности пищевых продуктов</w:t>
      </w:r>
      <w:r w:rsidRPr="00E10952">
        <w:rPr>
          <w:rFonts w:ascii="Times New Roman" w:hAnsi="Times New Roman" w:cs="Times New Roman"/>
          <w:sz w:val="28"/>
          <w:szCs w:val="28"/>
        </w:rPr>
        <w:t> - ограниченный период времени, в течение которого пищевые продукты должны полностью отвечать обычно предъявляемым к ним требованиям в части органолептических, физико-химических показателей, в т. ч. в части пищевой ценности, и установленным нормативными документами требованиям к допустимому содержанию химических, биологических веществ и их соединений, микроорганизмов и других биологических организмов, представляющих опасность для здоровья человека, а также соответствовать критериям</w:t>
      </w:r>
      <w:proofErr w:type="gramEnd"/>
      <w:r w:rsidRPr="00E10952">
        <w:rPr>
          <w:rFonts w:ascii="Times New Roman" w:hAnsi="Times New Roman" w:cs="Times New Roman"/>
          <w:sz w:val="28"/>
          <w:szCs w:val="28"/>
        </w:rPr>
        <w:t xml:space="preserve"> функционального предназначения.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i/>
          <w:iCs/>
          <w:sz w:val="28"/>
          <w:szCs w:val="28"/>
        </w:rPr>
        <w:t>Сроки хранения пищевых продуктов</w:t>
      </w:r>
      <w:r w:rsidRPr="00E10952">
        <w:rPr>
          <w:rFonts w:ascii="Times New Roman" w:hAnsi="Times New Roman" w:cs="Times New Roman"/>
          <w:sz w:val="28"/>
          <w:szCs w:val="28"/>
        </w:rPr>
        <w:t> - период времени, в течение которого продукты сохраняют свойства, установленные в нормативной и/или технической документации, при соблюдении указанных в документации условий хранения (может не быть окончательным).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i/>
          <w:iCs/>
          <w:sz w:val="28"/>
          <w:szCs w:val="28"/>
        </w:rPr>
        <w:t>Условия хранения пищевых продуктов</w:t>
      </w:r>
      <w:r w:rsidRPr="00E10952">
        <w:rPr>
          <w:rFonts w:ascii="Times New Roman" w:hAnsi="Times New Roman" w:cs="Times New Roman"/>
          <w:sz w:val="28"/>
          <w:szCs w:val="28"/>
        </w:rPr>
        <w:t xml:space="preserve"> - оптимальные параметры окружающей среды (температура, влажность окружающего воздуха, световой режим и др.) и правила обращения (меры предохранения от порчи вредителями, насекомыми, грызунами; меры сохранения целостности упаковки и др.), необходимые для обеспечения сохранности присущих пищевым продуктам органолептических, физико-химических свойств и показателей безопасности. Скоропортящимися являются пищевые продукты, требующие для сохранения качества и безопасности специальных температурных и/или иных режимов и </w:t>
      </w:r>
      <w:r w:rsidRPr="00E10952">
        <w:rPr>
          <w:rFonts w:ascii="Times New Roman" w:hAnsi="Times New Roman" w:cs="Times New Roman"/>
          <w:sz w:val="28"/>
          <w:szCs w:val="28"/>
        </w:rPr>
        <w:lastRenderedPageBreak/>
        <w:t>правил, без обеспечения которых они подвергаются необратимым изменениям, приводящим к вреду для здоровья потребителей или порче.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10952">
        <w:rPr>
          <w:rFonts w:ascii="Times New Roman" w:hAnsi="Times New Roman" w:cs="Times New Roman"/>
          <w:i/>
          <w:iCs/>
          <w:sz w:val="28"/>
          <w:szCs w:val="28"/>
        </w:rPr>
        <w:t>К скоропортящимся</w:t>
      </w:r>
      <w:r w:rsidRPr="00E10952">
        <w:rPr>
          <w:rFonts w:ascii="Times New Roman" w:hAnsi="Times New Roman" w:cs="Times New Roman"/>
          <w:sz w:val="28"/>
          <w:szCs w:val="28"/>
        </w:rPr>
        <w:t xml:space="preserve"> относятся продукты переработки мяса, птицы, яиц, молока, рыбы и нерыбных объектов промысла; мучные кремово-кондитерские изделия с массовой долей влаги более 13 %; кремы и отделочные полуфабрикаты, в </w:t>
      </w:r>
      <w:proofErr w:type="spellStart"/>
      <w:r w:rsidRPr="00E109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10952">
        <w:rPr>
          <w:rFonts w:ascii="Times New Roman" w:hAnsi="Times New Roman" w:cs="Times New Roman"/>
          <w:sz w:val="28"/>
          <w:szCs w:val="28"/>
        </w:rPr>
        <w:t>. на растительных маслах; напитки; продукты переработки овощей; жировые и жиросодержащие продукты, в т. ч. майонезы, маргарины; быстрозамороженные готовые блюда и полуфабрикаты;</w:t>
      </w:r>
      <w:proofErr w:type="gramEnd"/>
      <w:r w:rsidRPr="00E10952">
        <w:rPr>
          <w:rFonts w:ascii="Times New Roman" w:hAnsi="Times New Roman" w:cs="Times New Roman"/>
          <w:sz w:val="28"/>
          <w:szCs w:val="28"/>
        </w:rPr>
        <w:t xml:space="preserve"> все виды пресервов; </w:t>
      </w:r>
      <w:proofErr w:type="spellStart"/>
      <w:r w:rsidRPr="00E10952">
        <w:rPr>
          <w:rFonts w:ascii="Times New Roman" w:hAnsi="Times New Roman" w:cs="Times New Roman"/>
          <w:sz w:val="28"/>
          <w:szCs w:val="28"/>
        </w:rPr>
        <w:t>термизированные</w:t>
      </w:r>
      <w:proofErr w:type="spellEnd"/>
      <w:r w:rsidRPr="00E10952">
        <w:rPr>
          <w:rFonts w:ascii="Times New Roman" w:hAnsi="Times New Roman" w:cs="Times New Roman"/>
          <w:sz w:val="28"/>
          <w:szCs w:val="28"/>
        </w:rPr>
        <w:t xml:space="preserve"> кисломолочные продукты и стерилизованные молочные продукты.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10952">
        <w:rPr>
          <w:rFonts w:ascii="Times New Roman" w:hAnsi="Times New Roman" w:cs="Times New Roman"/>
          <w:i/>
          <w:iCs/>
          <w:sz w:val="28"/>
          <w:szCs w:val="28"/>
        </w:rPr>
        <w:t>Особо скоропортящиеся продукты</w:t>
      </w:r>
      <w:r w:rsidRPr="00E10952">
        <w:rPr>
          <w:rFonts w:ascii="Times New Roman" w:hAnsi="Times New Roman" w:cs="Times New Roman"/>
          <w:sz w:val="28"/>
          <w:szCs w:val="28"/>
        </w:rPr>
        <w:t> - продукты, которые не подлежат хранению без холода и предназначены для краткосрочной реализации: молоко, сливки пастеризованные; охлажденные полуфабрикаты из мяса, птицы, рыбы, морепродуктов, сырых и вареных овощей, все продукты и блюда общественного питания; свежеотжатые соки; кремово-кондитерские изделия, изготовленные с применением ручных операций; скоропортящиеся продукты во вскрытых в процессе реализации упаковках.</w:t>
      </w:r>
      <w:proofErr w:type="gramEnd"/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i/>
          <w:iCs/>
          <w:sz w:val="28"/>
          <w:szCs w:val="28"/>
        </w:rPr>
        <w:t>К нескоропортящимся</w:t>
      </w:r>
      <w:r w:rsidRPr="00E10952">
        <w:rPr>
          <w:rFonts w:ascii="Times New Roman" w:hAnsi="Times New Roman" w:cs="Times New Roman"/>
          <w:sz w:val="28"/>
          <w:szCs w:val="28"/>
        </w:rPr>
        <w:t> * относятся пищевые продукты, не нуждающиеся в специальных температурных режимах хранения при соблюдении др. установленных правил хранения (алкогольные напитки, уксус); сухие продукты с содержанием массовой доли влаги менее 13 %; хлебобулочные изделия без отделок, сахаристые кондитерские изделия, пищевые концентраты.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i/>
          <w:iCs/>
          <w:sz w:val="28"/>
          <w:szCs w:val="28"/>
        </w:rPr>
        <w:t>Пролонгированные сроки годности</w:t>
      </w:r>
      <w:r w:rsidRPr="00E10952">
        <w:rPr>
          <w:rFonts w:ascii="Times New Roman" w:hAnsi="Times New Roman" w:cs="Times New Roman"/>
          <w:sz w:val="28"/>
          <w:szCs w:val="28"/>
        </w:rPr>
        <w:t xml:space="preserve"> - сроки годности на скоропортящиеся пищевые продукты, вырабатываемые в соответствии с новыми технологиями производства, упаковки, хранения или при усовершенствовании существующих </w:t>
      </w:r>
      <w:r w:rsidRPr="00E10952">
        <w:rPr>
          <w:rFonts w:ascii="Times New Roman" w:hAnsi="Times New Roman" w:cs="Times New Roman"/>
          <w:sz w:val="28"/>
          <w:szCs w:val="28"/>
        </w:rPr>
        <w:lastRenderedPageBreak/>
        <w:t>технологий, продолжительность которых превышает установленную ранее для аналогичных видов продукции по традиционным технологиям (или: особо скоропортящихся продуктов).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i/>
          <w:iCs/>
          <w:sz w:val="28"/>
          <w:szCs w:val="28"/>
        </w:rPr>
        <w:t>Предприятия продовольственной торговли</w:t>
      </w:r>
      <w:r w:rsidRPr="00E10952">
        <w:rPr>
          <w:rFonts w:ascii="Times New Roman" w:hAnsi="Times New Roman" w:cs="Times New Roman"/>
          <w:sz w:val="28"/>
          <w:szCs w:val="28"/>
        </w:rPr>
        <w:t> - продовольственные базы, склады, хранилища, продовольственные магазины, мелкорозничные предприятия независимо от ведомственной принадлежности и форм собственности, а также холодильники.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*За исключением специализированных продуктов для детского и диетического питания.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b/>
          <w:bCs/>
          <w:sz w:val="28"/>
          <w:szCs w:val="28"/>
        </w:rPr>
        <w:t>Библиографические данные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1. Федеральный закон «О качестве и безопасности пищевых продуктов» от 2 января 2000 г. № 29-ФЗ.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2. Федеральный закон «О санитарно-эпидемиологическом благополучии населения» от 30 марта 1999 г. № 52-ФЗ.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3. Федеральный закон «О внесении изменений и дополнений в Закон Российской Федерации «О защите прав потребителей» и «Кодекс РСФСР об административных правонарушениях». 2001.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4. Постановление Правительства Российской Федерации от 30 июля 1998 г. № 680. «О Государственной санитарно-эпидемиологической службе Российской Федерации».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5. Постановление Правительства Российской Федерации от 21 декабря 2000 г. № 987 «О государственном надзоре и контроле в области обеспечения качества и безопасности пищевых продуктов».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6. Постановление Правительства Российской Федерации от 21 декабря 2000 г. №988 «О государственной регистрации новых пищевых продуктов, материалов и изделий».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 xml:space="preserve">7. ГОСТ </w:t>
      </w:r>
      <w:proofErr w:type="gramStart"/>
      <w:r w:rsidRPr="00E109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0952">
        <w:rPr>
          <w:rFonts w:ascii="Times New Roman" w:hAnsi="Times New Roman" w:cs="Times New Roman"/>
          <w:sz w:val="28"/>
          <w:szCs w:val="28"/>
        </w:rPr>
        <w:t xml:space="preserve"> 51074-97 «Продукты пищевые. Информация для потребителей».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lastRenderedPageBreak/>
        <w:t>8. 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9. СанПиН 2.3.2.1078-2001 «Гигиенические требования безопасности и пищевой ценности пищевых продуктов».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10. МУК 4.2.727-99 «Гигиеническая оценка сроков годности пищевых продуктов».</w:t>
      </w:r>
    </w:p>
    <w:p w:rsidR="00E10952" w:rsidRPr="00E10952" w:rsidRDefault="00E10952" w:rsidP="00E109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0952">
        <w:rPr>
          <w:rFonts w:ascii="Times New Roman" w:hAnsi="Times New Roman" w:cs="Times New Roman"/>
          <w:sz w:val="28"/>
          <w:szCs w:val="28"/>
        </w:rPr>
        <w:t>11. Методические указания «По ускоренному определению сроков годности пищевых растительных масел», утвержденные заместителем Главного государственного санитарного врача РФ № 1100 / 2261-98-115 от 23.09.98.</w:t>
      </w:r>
    </w:p>
    <w:p w:rsidR="00C1784C" w:rsidRDefault="00C1784C" w:rsidP="00E10952">
      <w:bookmarkStart w:id="0" w:name="_GoBack"/>
      <w:bookmarkEnd w:id="0"/>
    </w:p>
    <w:sectPr w:rsidR="00C1784C" w:rsidSect="00E10952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52"/>
    <w:rsid w:val="00C1784C"/>
    <w:rsid w:val="00E1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5276</Words>
  <Characters>30079</Characters>
  <Application>Microsoft Office Word</Application>
  <DocSecurity>0</DocSecurity>
  <Lines>250</Lines>
  <Paragraphs>70</Paragraphs>
  <ScaleCrop>false</ScaleCrop>
  <Company/>
  <LinksUpToDate>false</LinksUpToDate>
  <CharactersWithSpaces>35285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2022-06-23T09:44:00Z</dcterms:created>
  <dcterms:modified xsi:type="dcterms:W3CDTF">2022-06-23T09:50:00Z</dcterms:modified>
</cp:coreProperties>
</file>